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E4AB" w14:textId="77777777" w:rsidR="00F84C2C" w:rsidRPr="00837259" w:rsidRDefault="00F84C2C">
      <w:pPr>
        <w:rPr>
          <w:rFonts w:ascii="Gotham Narrow Book" w:hAnsi="Gotham Narrow Book"/>
          <w:sz w:val="10"/>
          <w:szCs w:val="10"/>
        </w:rPr>
      </w:pPr>
    </w:p>
    <w:p w14:paraId="73F64677" w14:textId="77777777" w:rsidR="0014228E" w:rsidRDefault="0014228E" w:rsidP="0014228E">
      <w:pPr>
        <w:jc w:val="center"/>
        <w:rPr>
          <w:lang w:val="en-US"/>
        </w:rPr>
      </w:pPr>
      <w:r>
        <w:rPr>
          <w:rFonts w:ascii="Gotham Narrow Book" w:hAnsi="Gotham Narrow Book"/>
          <w:sz w:val="34"/>
          <w:szCs w:val="34"/>
          <w:lang w:val="en-GB"/>
        </w:rPr>
        <w:t>PESTLE Analysis</w:t>
      </w:r>
    </w:p>
    <w:p w14:paraId="49FA34F9" w14:textId="77777777" w:rsidR="0014228E" w:rsidRDefault="0014228E" w:rsidP="0014228E">
      <w:pPr>
        <w:jc w:val="center"/>
        <w:rPr>
          <w:lang w:val="en-US"/>
        </w:rPr>
      </w:pPr>
      <w:r>
        <w:rPr>
          <w:rFonts w:ascii="Gotham Narrow Book" w:hAnsi="Gotham Narrow Book"/>
          <w:sz w:val="28"/>
          <w:szCs w:val="28"/>
          <w:lang w:val="en-GB"/>
        </w:rPr>
        <w:t>Worksheet Social Factors</w:t>
      </w:r>
    </w:p>
    <w:p w14:paraId="1ECF041C" w14:textId="77777777" w:rsidR="0014228E" w:rsidRPr="00837259" w:rsidRDefault="0014228E" w:rsidP="0014228E">
      <w:pPr>
        <w:rPr>
          <w:rFonts w:ascii="Gotham Narrow Book" w:hAnsi="Gotham Narrow Book"/>
          <w:sz w:val="10"/>
          <w:szCs w:val="10"/>
          <w:lang w:val="en-GB"/>
        </w:rPr>
      </w:pPr>
    </w:p>
    <w:p w14:paraId="06DD5CE0" w14:textId="77777777" w:rsidR="0014228E" w:rsidRDefault="0014228E" w:rsidP="0014228E">
      <w:pPr>
        <w:rPr>
          <w:lang w:val="en-US"/>
        </w:rPr>
      </w:pPr>
      <w:r>
        <w:rPr>
          <w:rFonts w:ascii="Gotham Narrow Book" w:hAnsi="Gotham Narrow Book"/>
          <w:szCs w:val="28"/>
          <w:lang w:val="en-GB"/>
        </w:rPr>
        <w:t xml:space="preserve">Which </w:t>
      </w:r>
      <w:r>
        <w:rPr>
          <w:rFonts w:ascii="Gotham Narrow Book" w:hAnsi="Gotham Narrow Book"/>
          <w:b/>
          <w:bCs/>
          <w:szCs w:val="28"/>
          <w:u w:val="single"/>
          <w:lang w:val="en-GB"/>
        </w:rPr>
        <w:t>social aspects</w:t>
      </w:r>
      <w:r>
        <w:rPr>
          <w:rFonts w:ascii="Gotham Narrow Book" w:hAnsi="Gotham Narrow Book"/>
          <w:szCs w:val="28"/>
          <w:lang w:val="en-GB"/>
        </w:rPr>
        <w:t xml:space="preserve"> are particularly relevant for my business?</w:t>
      </w:r>
    </w:p>
    <w:p w14:paraId="7540A16A" w14:textId="77777777" w:rsidR="0014228E" w:rsidRDefault="0014228E" w:rsidP="0014228E">
      <w:pPr>
        <w:tabs>
          <w:tab w:val="left" w:pos="709"/>
          <w:tab w:val="left" w:pos="2410"/>
        </w:tabs>
        <w:spacing w:after="120" w:line="288" w:lineRule="auto"/>
        <w:rPr>
          <w:rFonts w:ascii="Gotham Narrow Book" w:hAnsi="Gotham Narrow Book"/>
          <w:lang w:val="en-GB"/>
        </w:rPr>
      </w:pPr>
      <w:r>
        <w:rPr>
          <w:rFonts w:ascii="Gotham Narrow Book" w:hAnsi="Gotham Narrow Book"/>
          <w:szCs w:val="28"/>
          <w:lang w:val="en-GB"/>
        </w:rPr>
        <w:t>Please bear in mind that there are mutual dependencies between the individual factors. A change in one area, e.g. in the area of political factors, can lead to new parameters in other areas, e.g. economic factors.</w:t>
      </w:r>
    </w:p>
    <w:p w14:paraId="4B7D4782" w14:textId="77777777" w:rsidR="0014228E" w:rsidRDefault="0014228E" w:rsidP="0014228E">
      <w:pPr>
        <w:tabs>
          <w:tab w:val="left" w:pos="709"/>
          <w:tab w:val="left" w:pos="2410"/>
        </w:tabs>
        <w:spacing w:after="120" w:line="288" w:lineRule="auto"/>
        <w:rPr>
          <w:szCs w:val="28"/>
          <w:lang w:val="en-GB"/>
        </w:rPr>
      </w:pPr>
    </w:p>
    <w:p w14:paraId="202D2490" w14:textId="77777777" w:rsidR="0014228E" w:rsidRDefault="0014228E" w:rsidP="0014228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 xml:space="preserve">List the </w:t>
      </w:r>
      <w:r>
        <w:rPr>
          <w:rFonts w:ascii="Gotham Narrow Book" w:hAnsi="Gotham Narrow Book"/>
          <w:b/>
          <w:szCs w:val="28"/>
          <w:lang w:val="en-US"/>
        </w:rPr>
        <w:t>external social factors</w:t>
      </w:r>
      <w:r>
        <w:rPr>
          <w:rFonts w:ascii="Gotham Narrow Book" w:hAnsi="Gotham Narrow Book"/>
          <w:szCs w:val="28"/>
          <w:lang w:val="en-US"/>
        </w:rPr>
        <w:t xml:space="preserve"> for your company.</w:t>
      </w:r>
    </w:p>
    <w:p w14:paraId="7EE07616" w14:textId="77777777" w:rsidR="0014228E" w:rsidRDefault="0014228E" w:rsidP="0014228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Investigate and document the most important impacts of each factor on your company. Please take both positive and negative impacts into account when doing this.</w:t>
      </w:r>
    </w:p>
    <w:p w14:paraId="041F18AA" w14:textId="77777777" w:rsidR="0014228E" w:rsidRDefault="0014228E" w:rsidP="0014228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Evaluate the importance of the impacts of each key factor on your company with a scale from 1 to 5 (1 point = insignificant, 5 points = critical).</w:t>
      </w:r>
    </w:p>
    <w:p w14:paraId="3801F02D" w14:textId="77777777" w:rsidR="0014228E" w:rsidRDefault="0014228E" w:rsidP="0014228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Evaluate the likelihood of the impacts of each key factor occurring in your company with a scale from 1 to 5 (1 point = unrealistic, 5 points = certain).</w:t>
      </w:r>
    </w:p>
    <w:p w14:paraId="3D67AD96" w14:textId="77777777" w:rsidR="0014228E" w:rsidRDefault="0014228E" w:rsidP="0014228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Multiply the score for ‘importance’ with the score for ‘likelihood of occurring’ for each factor and enter the result under ‘overall evaluation’.</w:t>
      </w:r>
    </w:p>
    <w:p w14:paraId="4D7B3905" w14:textId="77777777" w:rsidR="0014228E" w:rsidRDefault="0014228E" w:rsidP="0014228E">
      <w:pPr>
        <w:pStyle w:val="Listenabsatz"/>
        <w:rPr>
          <w:rFonts w:ascii="Gotham Narrow Book" w:hAnsi="Gotham Narrow Book"/>
          <w:szCs w:val="28"/>
          <w:lang w:val="en-US"/>
        </w:rPr>
      </w:pPr>
    </w:p>
    <w:tbl>
      <w:tblPr>
        <w:tblStyle w:val="Tabellenraster"/>
        <w:tblW w:w="14277" w:type="dxa"/>
        <w:tblLook w:val="04A0" w:firstRow="1" w:lastRow="0" w:firstColumn="1" w:lastColumn="0" w:noHBand="0" w:noVBand="1"/>
      </w:tblPr>
      <w:tblGrid>
        <w:gridCol w:w="2822"/>
        <w:gridCol w:w="6812"/>
        <w:gridCol w:w="1560"/>
        <w:gridCol w:w="1559"/>
        <w:gridCol w:w="1524"/>
      </w:tblGrid>
      <w:tr w:rsidR="0014228E" w14:paraId="1B807D84" w14:textId="77777777" w:rsidTr="0014228E">
        <w:tc>
          <w:tcPr>
            <w:tcW w:w="2822" w:type="dxa"/>
            <w:tcBorders>
              <w:top w:val="single" w:sz="4" w:space="0" w:color="auto"/>
              <w:left w:val="single" w:sz="4" w:space="0" w:color="auto"/>
              <w:bottom w:val="single" w:sz="4" w:space="0" w:color="auto"/>
              <w:right w:val="single" w:sz="4" w:space="0" w:color="auto"/>
            </w:tcBorders>
            <w:hideMark/>
          </w:tcPr>
          <w:p w14:paraId="0B475361" w14:textId="77777777" w:rsidR="0014228E" w:rsidRDefault="0014228E">
            <w:pPr>
              <w:spacing w:after="0" w:line="240" w:lineRule="auto"/>
            </w:pPr>
            <w:r>
              <w:rPr>
                <w:rFonts w:ascii="Gotham Narrow Book" w:hAnsi="Gotham Narrow Book"/>
                <w:b/>
                <w:szCs w:val="28"/>
                <w:lang w:val="en-GB"/>
              </w:rPr>
              <w:t>External social factors</w:t>
            </w:r>
          </w:p>
        </w:tc>
        <w:tc>
          <w:tcPr>
            <w:tcW w:w="6812" w:type="dxa"/>
            <w:tcBorders>
              <w:top w:val="single" w:sz="4" w:space="0" w:color="auto"/>
              <w:left w:val="single" w:sz="4" w:space="0" w:color="auto"/>
              <w:bottom w:val="single" w:sz="4" w:space="0" w:color="auto"/>
              <w:right w:val="single" w:sz="4" w:space="0" w:color="auto"/>
            </w:tcBorders>
            <w:hideMark/>
          </w:tcPr>
          <w:p w14:paraId="4A566C8E" w14:textId="77777777" w:rsidR="0014228E" w:rsidRDefault="0014228E">
            <w:pPr>
              <w:spacing w:after="0" w:line="240" w:lineRule="auto"/>
            </w:pPr>
            <w:r>
              <w:rPr>
                <w:rFonts w:ascii="Gotham Narrow Book" w:hAnsi="Gotham Narrow Book"/>
                <w:b/>
                <w:szCs w:val="28"/>
                <w:lang w:val="en-GB"/>
              </w:rPr>
              <w:t>Impact on our company</w:t>
            </w:r>
          </w:p>
        </w:tc>
        <w:tc>
          <w:tcPr>
            <w:tcW w:w="1560" w:type="dxa"/>
            <w:tcBorders>
              <w:top w:val="single" w:sz="4" w:space="0" w:color="auto"/>
              <w:left w:val="single" w:sz="4" w:space="0" w:color="auto"/>
              <w:bottom w:val="single" w:sz="4" w:space="0" w:color="auto"/>
              <w:right w:val="single" w:sz="4" w:space="0" w:color="auto"/>
            </w:tcBorders>
            <w:hideMark/>
          </w:tcPr>
          <w:p w14:paraId="708F65E4" w14:textId="77777777" w:rsidR="0014228E" w:rsidRDefault="0014228E">
            <w:pPr>
              <w:spacing w:after="0" w:line="240" w:lineRule="auto"/>
            </w:pPr>
            <w:r>
              <w:rPr>
                <w:rFonts w:ascii="Gotham Narrow Book" w:hAnsi="Gotham Narrow Book"/>
                <w:b/>
                <w:szCs w:val="28"/>
                <w:lang w:val="en-GB"/>
              </w:rPr>
              <w:t>Importance</w:t>
            </w:r>
          </w:p>
        </w:tc>
        <w:tc>
          <w:tcPr>
            <w:tcW w:w="1559" w:type="dxa"/>
            <w:tcBorders>
              <w:top w:val="single" w:sz="4" w:space="0" w:color="auto"/>
              <w:left w:val="single" w:sz="4" w:space="0" w:color="auto"/>
              <w:bottom w:val="single" w:sz="4" w:space="0" w:color="auto"/>
              <w:right w:val="single" w:sz="4" w:space="0" w:color="auto"/>
            </w:tcBorders>
            <w:hideMark/>
          </w:tcPr>
          <w:p w14:paraId="4844C1A8" w14:textId="77777777" w:rsidR="0014228E" w:rsidRDefault="0014228E">
            <w:pPr>
              <w:spacing w:after="0" w:line="240" w:lineRule="auto"/>
              <w:rPr>
                <w:lang w:val="en-US"/>
              </w:rPr>
            </w:pPr>
            <w:r>
              <w:rPr>
                <w:rFonts w:ascii="Gotham Narrow Book" w:hAnsi="Gotham Narrow Book"/>
                <w:b/>
                <w:szCs w:val="28"/>
                <w:lang w:val="en-GB"/>
              </w:rPr>
              <w:t>Likelihood of the impact occurring</w:t>
            </w:r>
          </w:p>
        </w:tc>
        <w:tc>
          <w:tcPr>
            <w:tcW w:w="1524" w:type="dxa"/>
            <w:tcBorders>
              <w:top w:val="single" w:sz="4" w:space="0" w:color="auto"/>
              <w:left w:val="single" w:sz="4" w:space="0" w:color="auto"/>
              <w:bottom w:val="single" w:sz="4" w:space="0" w:color="auto"/>
              <w:right w:val="single" w:sz="4" w:space="0" w:color="auto"/>
            </w:tcBorders>
            <w:hideMark/>
          </w:tcPr>
          <w:p w14:paraId="10C61E2E" w14:textId="77777777" w:rsidR="0014228E" w:rsidRDefault="0014228E">
            <w:pPr>
              <w:spacing w:after="0" w:line="240" w:lineRule="auto"/>
            </w:pPr>
            <w:r>
              <w:rPr>
                <w:rFonts w:ascii="Gotham Narrow Book" w:hAnsi="Gotham Narrow Book"/>
                <w:b/>
                <w:szCs w:val="28"/>
                <w:lang w:val="en-GB"/>
              </w:rPr>
              <w:t>Overall evaluation</w:t>
            </w:r>
          </w:p>
        </w:tc>
      </w:tr>
      <w:tr w:rsidR="0014228E" w14:paraId="3F4380B6" w14:textId="77777777" w:rsidTr="0014228E">
        <w:tc>
          <w:tcPr>
            <w:tcW w:w="2822" w:type="dxa"/>
            <w:tcBorders>
              <w:top w:val="single" w:sz="4" w:space="0" w:color="auto"/>
              <w:left w:val="single" w:sz="4" w:space="0" w:color="auto"/>
              <w:bottom w:val="single" w:sz="4" w:space="0" w:color="auto"/>
              <w:right w:val="single" w:sz="4" w:space="0" w:color="auto"/>
            </w:tcBorders>
            <w:hideMark/>
          </w:tcPr>
          <w:p w14:paraId="2B5BEA46" w14:textId="77777777" w:rsidR="0014228E" w:rsidRDefault="0014228E">
            <w:pPr>
              <w:spacing w:after="0" w:line="240" w:lineRule="auto"/>
            </w:pPr>
            <w:r>
              <w:rPr>
                <w:rFonts w:ascii="Gotham Narrow Book" w:hAnsi="Gotham Narrow Book"/>
                <w:szCs w:val="28"/>
                <w:lang w:val="en-GB"/>
              </w:rPr>
              <w:t>Factor 1</w:t>
            </w:r>
          </w:p>
        </w:tc>
        <w:tc>
          <w:tcPr>
            <w:tcW w:w="6812" w:type="dxa"/>
            <w:tcBorders>
              <w:top w:val="single" w:sz="4" w:space="0" w:color="auto"/>
              <w:left w:val="single" w:sz="4" w:space="0" w:color="auto"/>
              <w:bottom w:val="single" w:sz="4" w:space="0" w:color="auto"/>
              <w:right w:val="single" w:sz="4" w:space="0" w:color="auto"/>
            </w:tcBorders>
            <w:hideMark/>
          </w:tcPr>
          <w:p w14:paraId="0037578D" w14:textId="77777777" w:rsidR="0014228E" w:rsidRDefault="0014228E">
            <w:pPr>
              <w:spacing w:after="0" w:line="240" w:lineRule="auto"/>
            </w:pPr>
            <w:r>
              <w:rPr>
                <w:rFonts w:ascii="Gotham Narrow Book" w:hAnsi="Gotham Narrow Book"/>
                <w:szCs w:val="28"/>
                <w:lang w:val="en-GB"/>
              </w:rPr>
              <w:t>Impact 1</w:t>
            </w:r>
          </w:p>
        </w:tc>
        <w:tc>
          <w:tcPr>
            <w:tcW w:w="1560" w:type="dxa"/>
            <w:tcBorders>
              <w:top w:val="single" w:sz="4" w:space="0" w:color="auto"/>
              <w:left w:val="single" w:sz="4" w:space="0" w:color="auto"/>
              <w:bottom w:val="single" w:sz="4" w:space="0" w:color="auto"/>
              <w:right w:val="single" w:sz="4" w:space="0" w:color="auto"/>
            </w:tcBorders>
            <w:hideMark/>
          </w:tcPr>
          <w:p w14:paraId="662660B6" w14:textId="77777777" w:rsidR="0014228E" w:rsidRDefault="00837259">
            <w:pPr>
              <w:spacing w:after="0" w:line="240" w:lineRule="auto"/>
            </w:pPr>
            <w:sdt>
              <w:sdtPr>
                <w:id w:val="-1451465576"/>
                <w:dropDownList>
                  <w:listItem w:displayText="Choose one option." w:value="Choose one option."/>
                  <w:listItem w:displayText="1 (insignificant)" w:value="1 "/>
                  <w:listItem w:displayText="2" w:value="2"/>
                  <w:listItem w:displayText="3" w:value="3"/>
                  <w:listItem w:displayText="4" w:value="4"/>
                  <w:listItem w:displayText="5 (critical)" w:value="5"/>
                </w:dropDownList>
              </w:sdtPr>
              <w:sdtEndPr/>
              <w:sdtContent>
                <w:r w:rsidR="0014228E">
                  <w:t>Choose one option.</w:t>
                </w:r>
              </w:sdtContent>
            </w:sdt>
          </w:p>
        </w:tc>
        <w:tc>
          <w:tcPr>
            <w:tcW w:w="1559" w:type="dxa"/>
            <w:tcBorders>
              <w:top w:val="single" w:sz="4" w:space="0" w:color="auto"/>
              <w:left w:val="single" w:sz="4" w:space="0" w:color="auto"/>
              <w:bottom w:val="single" w:sz="4" w:space="0" w:color="auto"/>
              <w:right w:val="single" w:sz="4" w:space="0" w:color="auto"/>
            </w:tcBorders>
            <w:hideMark/>
          </w:tcPr>
          <w:p w14:paraId="69591190" w14:textId="77777777" w:rsidR="0014228E" w:rsidRDefault="00837259">
            <w:pPr>
              <w:spacing w:after="0" w:line="240" w:lineRule="auto"/>
            </w:pPr>
            <w:sdt>
              <w:sdtPr>
                <w:id w:val="-2037183297"/>
                <w:dropDownList>
                  <w:listItem w:displayText="Choose one option." w:value="Choose one option."/>
                  <w:listItem w:displayText="1 (unrealistic)" w:value="1 "/>
                  <w:listItem w:displayText="2" w:value="2"/>
                  <w:listItem w:displayText="3" w:value="3"/>
                  <w:listItem w:displayText="4" w:value="4"/>
                  <w:listItem w:displayText="5 (certain)" w:value="5 "/>
                </w:dropDownList>
              </w:sdtPr>
              <w:sdtEndPr/>
              <w:sdtContent>
                <w:r w:rsidR="0014228E">
                  <w:t>Choose one option.</w:t>
                </w:r>
              </w:sdtContent>
            </w:sdt>
          </w:p>
        </w:tc>
        <w:tc>
          <w:tcPr>
            <w:tcW w:w="1524" w:type="dxa"/>
            <w:tcBorders>
              <w:top w:val="single" w:sz="4" w:space="0" w:color="auto"/>
              <w:left w:val="single" w:sz="4" w:space="0" w:color="auto"/>
              <w:bottom w:val="single" w:sz="4" w:space="0" w:color="auto"/>
              <w:right w:val="single" w:sz="4" w:space="0" w:color="auto"/>
            </w:tcBorders>
          </w:tcPr>
          <w:p w14:paraId="1903BBAC" w14:textId="77777777" w:rsidR="0014228E" w:rsidRDefault="0014228E">
            <w:pPr>
              <w:spacing w:after="0" w:line="240" w:lineRule="auto"/>
              <w:rPr>
                <w:rFonts w:ascii="Gotham Narrow Book" w:hAnsi="Gotham Narrow Book"/>
                <w:szCs w:val="28"/>
                <w:lang w:val="en-GB"/>
              </w:rPr>
            </w:pPr>
          </w:p>
        </w:tc>
      </w:tr>
      <w:tr w:rsidR="0014228E" w14:paraId="05768320" w14:textId="77777777" w:rsidTr="0014228E">
        <w:tc>
          <w:tcPr>
            <w:tcW w:w="2822" w:type="dxa"/>
            <w:tcBorders>
              <w:top w:val="single" w:sz="4" w:space="0" w:color="auto"/>
              <w:left w:val="single" w:sz="4" w:space="0" w:color="auto"/>
              <w:bottom w:val="single" w:sz="4" w:space="0" w:color="auto"/>
              <w:right w:val="single" w:sz="4" w:space="0" w:color="auto"/>
            </w:tcBorders>
          </w:tcPr>
          <w:p w14:paraId="1BADAE0C" w14:textId="77777777" w:rsidR="0014228E" w:rsidRDefault="0014228E">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70FAB35C" w14:textId="77777777" w:rsidR="0014228E" w:rsidRDefault="0014228E">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5CBFC8AE" w14:textId="77777777" w:rsidR="0014228E" w:rsidRDefault="0014228E">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4482A995" w14:textId="77777777" w:rsidR="0014228E" w:rsidRDefault="0014228E">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63B081F5" w14:textId="77777777" w:rsidR="0014228E" w:rsidRDefault="0014228E">
            <w:pPr>
              <w:spacing w:after="0" w:line="240" w:lineRule="auto"/>
              <w:rPr>
                <w:rFonts w:ascii="Gotham Narrow Book" w:hAnsi="Gotham Narrow Book"/>
                <w:szCs w:val="28"/>
                <w:lang w:val="en-GB"/>
              </w:rPr>
            </w:pPr>
          </w:p>
        </w:tc>
      </w:tr>
      <w:tr w:rsidR="0014228E" w14:paraId="29E06E5B" w14:textId="77777777" w:rsidTr="0014228E">
        <w:tc>
          <w:tcPr>
            <w:tcW w:w="2822" w:type="dxa"/>
            <w:tcBorders>
              <w:top w:val="single" w:sz="4" w:space="0" w:color="auto"/>
              <w:left w:val="single" w:sz="4" w:space="0" w:color="auto"/>
              <w:bottom w:val="single" w:sz="4" w:space="0" w:color="auto"/>
              <w:right w:val="single" w:sz="4" w:space="0" w:color="auto"/>
            </w:tcBorders>
          </w:tcPr>
          <w:p w14:paraId="2E91246A" w14:textId="77777777" w:rsidR="0014228E" w:rsidRDefault="0014228E">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112EBC6B" w14:textId="77777777" w:rsidR="0014228E" w:rsidRDefault="0014228E">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48FF1A68" w14:textId="77777777" w:rsidR="0014228E" w:rsidRDefault="0014228E">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7DA4D0D5" w14:textId="77777777" w:rsidR="0014228E" w:rsidRDefault="0014228E">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36EC7F67" w14:textId="77777777" w:rsidR="0014228E" w:rsidRDefault="0014228E">
            <w:pPr>
              <w:spacing w:after="0" w:line="240" w:lineRule="auto"/>
              <w:rPr>
                <w:rFonts w:ascii="Gotham Narrow Book" w:hAnsi="Gotham Narrow Book"/>
                <w:szCs w:val="28"/>
                <w:lang w:val="en-GB"/>
              </w:rPr>
            </w:pPr>
          </w:p>
        </w:tc>
      </w:tr>
    </w:tbl>
    <w:p w14:paraId="21F66E08" w14:textId="0BD76A65" w:rsidR="00F84C2C" w:rsidRDefault="00837259" w:rsidP="00837259">
      <w:pPr>
        <w:tabs>
          <w:tab w:val="left" w:pos="4830"/>
        </w:tabs>
      </w:pPr>
      <w:r>
        <w:tab/>
      </w:r>
      <w:bookmarkStart w:id="0" w:name="_GoBack"/>
      <w:bookmarkEnd w:id="0"/>
    </w:p>
    <w:p w14:paraId="05E7DBA3"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56AA" w14:textId="77777777" w:rsidR="004D18D8" w:rsidRDefault="00746550">
      <w:pPr>
        <w:spacing w:after="0" w:line="240" w:lineRule="auto"/>
      </w:pPr>
      <w:r>
        <w:separator/>
      </w:r>
    </w:p>
  </w:endnote>
  <w:endnote w:type="continuationSeparator" w:id="0">
    <w:p w14:paraId="575ABE4A"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FDB6"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3648FF5E" wp14:editId="29798EA5">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5DA50A14" w14:textId="77777777" w:rsidR="00DC1A39" w:rsidRPr="00DC1A39" w:rsidRDefault="00DC1A39" w:rsidP="00DC1A39">
    <w:pPr>
      <w:spacing w:after="0"/>
      <w:jc w:val="center"/>
      <w:rPr>
        <w:rStyle w:val="None"/>
        <w:rFonts w:ascii="Gotham Narrow Book" w:hAnsi="Gotham Narrow Book"/>
        <w:sz w:val="6"/>
        <w:szCs w:val="20"/>
        <w:lang w:val="en-GB"/>
      </w:rPr>
    </w:pPr>
  </w:p>
  <w:p w14:paraId="1F808EBD"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AE91" w14:textId="77777777" w:rsidR="004D18D8" w:rsidRDefault="00746550">
      <w:pPr>
        <w:spacing w:after="0" w:line="240" w:lineRule="auto"/>
      </w:pPr>
      <w:r>
        <w:separator/>
      </w:r>
    </w:p>
  </w:footnote>
  <w:footnote w:type="continuationSeparator" w:id="0">
    <w:p w14:paraId="33ABF77D"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0852" w14:textId="77777777" w:rsidR="00837259" w:rsidRPr="00CC7935" w:rsidRDefault="00837259" w:rsidP="00837259">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645E36E0" wp14:editId="0D6C29E3">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023A8ECD" w14:textId="77777777" w:rsidR="00837259" w:rsidRPr="00D8377B" w:rsidRDefault="00837259" w:rsidP="0083725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E36E0"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023A8ECD" w14:textId="77777777" w:rsidR="00837259" w:rsidRPr="00D8377B" w:rsidRDefault="00837259" w:rsidP="0083725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098F9C45" wp14:editId="656ABC62">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4AC9FA15" wp14:editId="418BC27C">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599CEDF5" w14:textId="77777777" w:rsidR="00837259" w:rsidRDefault="00837259" w:rsidP="00837259">
    <w:pPr>
      <w:pStyle w:val="Kopfzeile"/>
    </w:pPr>
  </w:p>
  <w:p w14:paraId="7461BB60" w14:textId="77777777" w:rsidR="00837259" w:rsidRDefault="00837259" w:rsidP="00837259">
    <w:pPr>
      <w:pStyle w:val="Kopfzeile"/>
    </w:pPr>
  </w:p>
  <w:p w14:paraId="56958DAA" w14:textId="4E84A60D" w:rsidR="00F84C2C" w:rsidRPr="00837259" w:rsidRDefault="00F84C2C" w:rsidP="0083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D576071"/>
    <w:multiLevelType w:val="multilevel"/>
    <w:tmpl w:val="59B267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637B1"/>
    <w:rsid w:val="0014228E"/>
    <w:rsid w:val="001A7BCC"/>
    <w:rsid w:val="0024293A"/>
    <w:rsid w:val="00287045"/>
    <w:rsid w:val="002B0642"/>
    <w:rsid w:val="00381E5A"/>
    <w:rsid w:val="003C64E3"/>
    <w:rsid w:val="004D18D8"/>
    <w:rsid w:val="00746550"/>
    <w:rsid w:val="007A36D3"/>
    <w:rsid w:val="007B1053"/>
    <w:rsid w:val="00837259"/>
    <w:rsid w:val="008B3313"/>
    <w:rsid w:val="00A203B5"/>
    <w:rsid w:val="00A97BE0"/>
    <w:rsid w:val="00AF3A4D"/>
    <w:rsid w:val="00B901B4"/>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9CC0DC"/>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3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4034-5731-448D-B722-ECED9992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2020-01-06T13:55:00Z</dcterms:created>
  <dcterms:modified xsi:type="dcterms:W3CDTF">2020-01-08T10:36:00Z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