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34846" w14:textId="4E6784DF" w:rsidR="00F84C2C" w:rsidRDefault="0078363D" w:rsidP="0078363D">
      <w:pPr>
        <w:tabs>
          <w:tab w:val="left" w:pos="5220"/>
        </w:tabs>
        <w:rPr>
          <w:rFonts w:ascii="Gotham Narrow Book" w:hAnsi="Gotham Narrow Book"/>
          <w:sz w:val="34"/>
          <w:szCs w:val="34"/>
        </w:rPr>
      </w:pPr>
      <w:r>
        <w:rPr>
          <w:rFonts w:ascii="Gotham Narrow Book" w:hAnsi="Gotham Narrow Book"/>
          <w:sz w:val="34"/>
          <w:szCs w:val="34"/>
        </w:rPr>
        <w:tab/>
      </w:r>
      <w:bookmarkStart w:id="0" w:name="_GoBack"/>
      <w:bookmarkEnd w:id="0"/>
    </w:p>
    <w:p w14:paraId="46B8584E" w14:textId="77777777" w:rsidR="006D6645" w:rsidRDefault="006D6645" w:rsidP="006D6645">
      <w:pPr>
        <w:jc w:val="center"/>
        <w:rPr>
          <w:lang w:val="en-GB"/>
        </w:rPr>
      </w:pPr>
      <w:r>
        <w:rPr>
          <w:sz w:val="34"/>
          <w:szCs w:val="34"/>
          <w:lang w:val="it"/>
        </w:rPr>
        <w:t>Analisi GAP</w:t>
      </w:r>
    </w:p>
    <w:p w14:paraId="29208EFD" w14:textId="694C9C7B" w:rsidR="006D6645" w:rsidRDefault="00BE4D9C" w:rsidP="006D6645">
      <w:pPr>
        <w:jc w:val="center"/>
        <w:rPr>
          <w:lang w:val="en-GB"/>
        </w:rPr>
      </w:pPr>
      <w:r>
        <w:rPr>
          <w:sz w:val="28"/>
          <w:szCs w:val="28"/>
          <w:lang w:val="it"/>
        </w:rPr>
        <w:t>F</w:t>
      </w:r>
      <w:r w:rsidR="006D6645">
        <w:rPr>
          <w:sz w:val="28"/>
          <w:szCs w:val="28"/>
          <w:lang w:val="it"/>
        </w:rPr>
        <w:t>oglio di lavoro</w:t>
      </w:r>
      <w:r>
        <w:rPr>
          <w:sz w:val="28"/>
          <w:szCs w:val="28"/>
          <w:lang w:val="it"/>
        </w:rPr>
        <w:t xml:space="preserve"> dei punti deboli</w:t>
      </w:r>
    </w:p>
    <w:p w14:paraId="611A53E7" w14:textId="77777777" w:rsidR="006D6645" w:rsidRDefault="006D6645" w:rsidP="006D6645">
      <w:pPr>
        <w:spacing w:after="0" w:line="240" w:lineRule="auto"/>
        <w:rPr>
          <w:rFonts w:ascii="Gotham Narrow Book" w:hAnsi="Gotham Narrow Book"/>
          <w:szCs w:val="28"/>
          <w:lang w:val="en-GB"/>
        </w:rPr>
      </w:pPr>
    </w:p>
    <w:p w14:paraId="4A11B682" w14:textId="77777777" w:rsidR="006D6645" w:rsidRDefault="006D6645" w:rsidP="006D6645">
      <w:pPr>
        <w:rPr>
          <w:lang w:val="en-GB"/>
        </w:rPr>
      </w:pPr>
      <w:r>
        <w:rPr>
          <w:szCs w:val="28"/>
          <w:lang w:val="it"/>
        </w:rPr>
        <w:t>Passi individuali:</w:t>
      </w:r>
    </w:p>
    <w:p w14:paraId="24938127" w14:textId="77777777" w:rsidR="006D6645" w:rsidRDefault="006D6645" w:rsidP="006D6645">
      <w:pPr>
        <w:pStyle w:val="Listenabsatz"/>
        <w:numPr>
          <w:ilvl w:val="0"/>
          <w:numId w:val="4"/>
        </w:numPr>
        <w:spacing w:line="256" w:lineRule="auto"/>
        <w:rPr>
          <w:lang w:val="en-GB"/>
        </w:rPr>
      </w:pPr>
      <w:r>
        <w:rPr>
          <w:szCs w:val="28"/>
          <w:lang w:val="it"/>
        </w:rPr>
        <w:t xml:space="preserve">Elencare i </w:t>
      </w:r>
      <w:r>
        <w:rPr>
          <w:b/>
          <w:szCs w:val="28"/>
          <w:lang w:val="it"/>
        </w:rPr>
        <w:t>punti deboli</w:t>
      </w:r>
      <w:r>
        <w:rPr>
          <w:szCs w:val="28"/>
          <w:lang w:val="it"/>
        </w:rPr>
        <w:t xml:space="preserve"> accertati per l'azienda.</w:t>
      </w:r>
    </w:p>
    <w:p w14:paraId="49CE8C89" w14:textId="77777777" w:rsidR="006D6645" w:rsidRDefault="006D6645" w:rsidP="006D6645">
      <w:pPr>
        <w:pStyle w:val="Listenabsatz"/>
        <w:numPr>
          <w:ilvl w:val="0"/>
          <w:numId w:val="4"/>
        </w:numPr>
        <w:spacing w:line="256" w:lineRule="auto"/>
        <w:rPr>
          <w:lang w:val="en-GB"/>
        </w:rPr>
      </w:pPr>
      <w:r>
        <w:rPr>
          <w:szCs w:val="28"/>
          <w:lang w:val="it"/>
        </w:rPr>
        <w:t>Descrivere sia lo stato desiderato che lo stato effettivo della società.</w:t>
      </w:r>
    </w:p>
    <w:p w14:paraId="13F235AB" w14:textId="77777777" w:rsidR="006D6645" w:rsidRDefault="006D6645" w:rsidP="006D6645">
      <w:pPr>
        <w:pStyle w:val="Listenabsatz"/>
        <w:numPr>
          <w:ilvl w:val="0"/>
          <w:numId w:val="4"/>
        </w:numPr>
        <w:spacing w:line="256" w:lineRule="auto"/>
        <w:rPr>
          <w:lang w:val="en-GB"/>
        </w:rPr>
      </w:pPr>
      <w:r>
        <w:rPr>
          <w:szCs w:val="28"/>
          <w:lang w:val="it"/>
        </w:rPr>
        <w:t>Per ciascuno dei punti deboli identificati, pensare se le ragioni delle deviazioni rilevate sono operative e /o strategiche.</w:t>
      </w:r>
    </w:p>
    <w:p w14:paraId="4E01A90D" w14:textId="77777777" w:rsidR="006D6645" w:rsidRDefault="006D6645" w:rsidP="006D6645">
      <w:pPr>
        <w:pStyle w:val="Listenabsatz"/>
        <w:numPr>
          <w:ilvl w:val="0"/>
          <w:numId w:val="4"/>
        </w:numPr>
        <w:spacing w:line="256" w:lineRule="auto"/>
        <w:rPr>
          <w:lang w:val="en-GB"/>
        </w:rPr>
      </w:pPr>
      <w:r>
        <w:rPr>
          <w:szCs w:val="28"/>
          <w:lang w:val="it"/>
        </w:rPr>
        <w:t>Per entrambi i motivi, analizzare come procedere per ridurre l'impatto delle debolezze operative o strategiche.</w:t>
      </w:r>
    </w:p>
    <w:p w14:paraId="30BF3FF3" w14:textId="77777777" w:rsidR="006D6645" w:rsidRDefault="006D6645" w:rsidP="006D6645">
      <w:pPr>
        <w:pStyle w:val="Listenabsatz"/>
        <w:numPr>
          <w:ilvl w:val="0"/>
          <w:numId w:val="4"/>
        </w:numPr>
        <w:spacing w:line="256" w:lineRule="auto"/>
        <w:rPr>
          <w:lang w:val="en-GB"/>
        </w:rPr>
      </w:pPr>
      <w:r>
        <w:rPr>
          <w:szCs w:val="28"/>
          <w:lang w:val="it"/>
        </w:rPr>
        <w:t>Valuta quindi la rilevanza della parte operativa o strategica in termini di importanza per lo sviluppo della tua azienda. Utilizzare una scala da 1 a 5 per questo (1 punto - non molto rilevante, 5 punti - molto rilevante).</w:t>
      </w:r>
    </w:p>
    <w:p w14:paraId="34051A28" w14:textId="77777777" w:rsidR="006D6645" w:rsidRDefault="006D6645" w:rsidP="006D6645">
      <w:pPr>
        <w:pStyle w:val="Listenabsatz"/>
        <w:rPr>
          <w:rFonts w:ascii="Gotham Narrow Book" w:hAnsi="Gotham Narrow Book"/>
          <w:szCs w:val="28"/>
          <w:lang w:val="en-GB"/>
        </w:rPr>
      </w:pPr>
    </w:p>
    <w:p w14:paraId="42C931F2" w14:textId="77777777" w:rsidR="006D6645" w:rsidRDefault="006D6645" w:rsidP="006D6645">
      <w:pPr>
        <w:pStyle w:val="Listenabsatz"/>
        <w:rPr>
          <w:rFonts w:ascii="Gotham Narrow Book" w:hAnsi="Gotham Narrow Book"/>
          <w:szCs w:val="28"/>
          <w:lang w:val="en-GB"/>
        </w:rPr>
      </w:pPr>
    </w:p>
    <w:tbl>
      <w:tblPr>
        <w:tblStyle w:val="Tabellenraster"/>
        <w:tblW w:w="14277" w:type="dxa"/>
        <w:tblLook w:val="04A0" w:firstRow="1" w:lastRow="0" w:firstColumn="1" w:lastColumn="0" w:noHBand="0" w:noVBand="1"/>
      </w:tblPr>
      <w:tblGrid>
        <w:gridCol w:w="1456"/>
        <w:gridCol w:w="1639"/>
        <w:gridCol w:w="1547"/>
        <w:gridCol w:w="1735"/>
        <w:gridCol w:w="1405"/>
        <w:gridCol w:w="1428"/>
        <w:gridCol w:w="1734"/>
        <w:gridCol w:w="1810"/>
        <w:gridCol w:w="1523"/>
      </w:tblGrid>
      <w:tr w:rsidR="006D6645" w:rsidRPr="006D6645" w14:paraId="4135E3B5" w14:textId="77777777" w:rsidTr="006D6645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DA58" w14:textId="77777777" w:rsidR="006D6645" w:rsidRDefault="006D6645">
            <w:pPr>
              <w:spacing w:after="0" w:line="240" w:lineRule="auto"/>
              <w:rPr>
                <w:rFonts w:ascii="Gothan narrow book" w:hAnsi="Gothan narrow book"/>
                <w:b/>
                <w:bCs/>
                <w:lang w:val="en-GB"/>
              </w:rPr>
            </w:pPr>
            <w:r>
              <w:rPr>
                <w:b/>
                <w:szCs w:val="28"/>
                <w:lang w:val="it"/>
              </w:rPr>
              <w:t>Punti deboli identificati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3C1B" w14:textId="77777777" w:rsidR="006D6645" w:rsidRDefault="006D6645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Valore desiderato / descrizione dello stato desiderato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C55A" w14:textId="77777777" w:rsidR="006D6645" w:rsidRDefault="006D6645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Valore effettivo / descrizione dello stato effettivo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FCF7" w14:textId="77777777" w:rsidR="006D6645" w:rsidRDefault="006D6645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Descrizione / quantificazione della parte operativa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5F87" w14:textId="77777777" w:rsidR="006D6645" w:rsidRDefault="006D6645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Cosa occorre migliorare dal punto di vista operativo? Come possiamo procedere?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9A90A" w14:textId="77777777" w:rsidR="006D6645" w:rsidRDefault="006D6645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Pertinenza della parte operativa (1-5)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CD29" w14:textId="77777777" w:rsidR="006D6645" w:rsidRDefault="006D6645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Descrizione / quantificazione della parte strategica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6049" w14:textId="77777777" w:rsidR="006D6645" w:rsidRDefault="006D6645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Cosa occorre migliorare strategicamente? Come possiamo procedere?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8173" w14:textId="77777777" w:rsidR="006D6645" w:rsidRDefault="006D6645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szCs w:val="28"/>
                <w:lang w:val="it"/>
              </w:rPr>
              <w:t>Pertinenza della parte strategica (1-5)</w:t>
            </w:r>
          </w:p>
        </w:tc>
      </w:tr>
      <w:tr w:rsidR="006D6645" w14:paraId="57F5976B" w14:textId="77777777" w:rsidTr="006D6645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62CE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60B0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057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8942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6E6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BAF1" w14:textId="166830AD" w:rsidR="006D6645" w:rsidRDefault="0078363D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  <w:sdt>
              <w:sdtPr>
                <w:id w:val="-1839527739"/>
                <w:dropDownList>
                  <w:listItem w:displayText="Scegli una opzione" w:value="Scegli una opzione"/>
                  <w:listItem w:displayText="1 " w:value="1 "/>
                  <w:listItem w:displayText="2" w:value="2"/>
                  <w:listItem w:displayText="3" w:value="3"/>
                  <w:listItem w:displayText="4" w:value="4"/>
                  <w:listItem w:displayText="5 " w:value="5 "/>
                </w:dropDownList>
              </w:sdtPr>
              <w:sdtEndPr/>
              <w:sdtContent>
                <w:r w:rsidR="00395E58">
                  <w:t>Scegli una opzione</w:t>
                </w:r>
              </w:sdtContent>
            </w:sdt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6AAC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0807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A938" w14:textId="089A80C2" w:rsidR="006D6645" w:rsidRDefault="0078363D">
            <w:pPr>
              <w:spacing w:after="0" w:line="240" w:lineRule="auto"/>
              <w:rPr>
                <w:rFonts w:ascii="Gotham Narrow Book" w:hAnsi="Gotham Narrow Book"/>
                <w:szCs w:val="28"/>
              </w:rPr>
            </w:pPr>
            <w:sdt>
              <w:sdtPr>
                <w:id w:val="-1420789638"/>
                <w:dropDownList>
                  <w:listItem w:displayText="Scegli una opzione" w:value="Scegli una opzi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 " w:value="5 "/>
                </w:dropDownList>
              </w:sdtPr>
              <w:sdtEndPr/>
              <w:sdtContent>
                <w:r w:rsidR="00395E58">
                  <w:t>Scegli una opzione</w:t>
                </w:r>
              </w:sdtContent>
            </w:sdt>
          </w:p>
        </w:tc>
      </w:tr>
      <w:tr w:rsidR="006D6645" w14:paraId="718C9B6D" w14:textId="77777777" w:rsidTr="006D6645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D671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561C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5EB1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8312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0A0E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D9F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21FD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CFF6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DD2C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6D6645" w14:paraId="7EB2AF82" w14:textId="77777777" w:rsidTr="006D6645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9883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B36D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4A1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A43E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ACD2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ED5F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43BC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3E31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ECC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  <w:tr w:rsidR="006D6645" w14:paraId="1406ACB7" w14:textId="77777777" w:rsidTr="006D6645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018B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F9F4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D1EC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AC4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F53D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FC4E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F954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FD0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64E" w14:textId="77777777" w:rsidR="006D6645" w:rsidRDefault="006D6645">
            <w:pPr>
              <w:spacing w:after="0" w:line="240" w:lineRule="auto"/>
              <w:rPr>
                <w:rFonts w:ascii="Gotham Narrow Book" w:hAnsi="Gotham Narrow Book"/>
                <w:szCs w:val="28"/>
                <w:lang w:val="en-GB"/>
              </w:rPr>
            </w:pPr>
          </w:p>
        </w:tc>
      </w:tr>
    </w:tbl>
    <w:p w14:paraId="679217EF" w14:textId="60D34430" w:rsidR="008B3313" w:rsidRPr="008B3313" w:rsidRDefault="008B3313" w:rsidP="00BE4D9C"/>
    <w:sectPr w:rsidR="008B3313" w:rsidRPr="008B3313" w:rsidSect="00DC1A39">
      <w:headerReference w:type="default" r:id="rId8"/>
      <w:footerReference w:type="default" r:id="rId9"/>
      <w:pgSz w:w="16838" w:h="11906" w:orient="landscape"/>
      <w:pgMar w:top="1417" w:right="1134" w:bottom="1417" w:left="1417" w:header="708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31B0" w14:textId="77777777" w:rsidR="006258CE" w:rsidRDefault="006258CE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72E4896D" w14:textId="77777777" w:rsidR="006258CE" w:rsidRDefault="006258CE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othamNarrow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n narrow book">
    <w:altName w:val="Calibri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3B5D" w14:textId="77777777" w:rsidR="00B901B4" w:rsidRDefault="00A97BE0" w:rsidP="00DC1A39">
    <w:pPr>
      <w:spacing w:after="0"/>
      <w:jc w:val="center"/>
      <w:rPr>
        <w:rStyle w:val="None"/>
        <w:rFonts w:ascii="Gotham Narrow Book" w:hAnsi="Gotham Narrow Book"/>
        <w:sz w:val="20"/>
        <w:szCs w:val="20"/>
        <w:lang w:val="en-GB"/>
      </w:rPr>
    </w:pPr>
    <w:r w:rsidRPr="00DC1A39">
      <w:rPr>
        <w:rStyle w:val="None"/>
        <w:noProof/>
        <w:sz w:val="18"/>
        <w:szCs w:val="24"/>
        <w:lang w:val="it"/>
      </w:rPr>
      <w:drawing>
        <wp:anchor distT="0" distB="0" distL="114300" distR="114300" simplePos="0" relativeHeight="251661312" behindDoc="1" locked="0" layoutInCell="1" allowOverlap="1" wp14:anchorId="4004ADDD" wp14:editId="0E8EDF37">
          <wp:simplePos x="0" y="0"/>
          <wp:positionH relativeFrom="leftMargin">
            <wp:posOffset>215594</wp:posOffset>
          </wp:positionH>
          <wp:positionV relativeFrom="paragraph">
            <wp:posOffset>-46990</wp:posOffset>
          </wp:positionV>
          <wp:extent cx="800100" cy="278687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78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A39" w:rsidRPr="00DC1A39">
      <w:rPr>
        <w:rStyle w:val="None"/>
        <w:sz w:val="18"/>
        <w:szCs w:val="24"/>
        <w:lang w:val="it"/>
      </w:rPr>
      <w:t xml:space="preserve">Questo modello è concesso in licenza in: </w:t>
    </w:r>
    <w:r w:rsidR="00B901B4" w:rsidRPr="00DC1A39">
      <w:rPr>
        <w:rStyle w:val="None"/>
        <w:sz w:val="18"/>
        <w:szCs w:val="24"/>
        <w:lang w:val="it"/>
      </w:rPr>
      <w:t xml:space="preserve">Attribuzione Creative Commons </w:t>
    </w:r>
    <w:proofErr w:type="spellStart"/>
    <w:r w:rsidR="00A203B5" w:rsidRPr="00DC1A39">
      <w:rPr>
        <w:rStyle w:val="None"/>
        <w:sz w:val="18"/>
        <w:szCs w:val="24"/>
        <w:lang w:val="it"/>
      </w:rPr>
      <w:t>Sharealike</w:t>
    </w:r>
    <w:proofErr w:type="spellEnd"/>
    <w:r w:rsidR="00B901B4" w:rsidRPr="00DC1A39">
      <w:rPr>
        <w:rStyle w:val="None"/>
        <w:sz w:val="18"/>
        <w:szCs w:val="24"/>
        <w:lang w:val="it"/>
      </w:rPr>
      <w:t xml:space="preserve"> Versione 4.0, di Digitalizzazione-Progetto (CC BY</w:t>
    </w:r>
    <w:r w:rsidRPr="00DC1A39">
      <w:rPr>
        <w:rStyle w:val="None"/>
        <w:sz w:val="18"/>
        <w:szCs w:val="24"/>
        <w:lang w:val="it"/>
      </w:rPr>
      <w:t>-SA</w:t>
    </w:r>
    <w:r w:rsidR="00B901B4" w:rsidRPr="00DC1A39">
      <w:rPr>
        <w:rStyle w:val="None"/>
        <w:sz w:val="18"/>
        <w:szCs w:val="24"/>
        <w:lang w:val="it"/>
      </w:rPr>
      <w:t xml:space="preserve">, </w:t>
    </w:r>
    <w:hyperlink r:id="rId2" w:history="1">
      <w:r w:rsidR="00A203B5" w:rsidRPr="00DC1A39">
        <w:rPr>
          <w:rStyle w:val="Hyperlink"/>
          <w:sz w:val="18"/>
          <w:szCs w:val="20"/>
          <w:lang w:val="it"/>
        </w:rPr>
        <w:t>https://creativecommons.org/licenses/by-sa/4.0/</w:t>
      </w:r>
    </w:hyperlink>
    <w:r w:rsidR="00B901B4" w:rsidRPr="00DC1A39">
      <w:rPr>
        <w:rStyle w:val="None"/>
        <w:sz w:val="20"/>
        <w:szCs w:val="20"/>
        <w:lang w:val="it"/>
      </w:rPr>
      <w:t>)</w:t>
    </w:r>
    <w:r w:rsidR="00DC1A39" w:rsidRPr="00DC1A39">
      <w:rPr>
        <w:rStyle w:val="None"/>
        <w:sz w:val="20"/>
        <w:szCs w:val="20"/>
        <w:lang w:val="it"/>
      </w:rPr>
      <w:t>.</w:t>
    </w:r>
  </w:p>
  <w:p w14:paraId="51373EFE" w14:textId="77777777" w:rsidR="00DC1A39" w:rsidRPr="00DC1A39" w:rsidRDefault="00DC1A39" w:rsidP="00DC1A39">
    <w:pPr>
      <w:spacing w:after="0"/>
      <w:jc w:val="center"/>
      <w:rPr>
        <w:rStyle w:val="None"/>
        <w:rFonts w:ascii="Gotham Narrow Book" w:hAnsi="Gotham Narrow Book"/>
        <w:sz w:val="6"/>
        <w:szCs w:val="20"/>
        <w:lang w:val="en-GB"/>
      </w:rPr>
    </w:pPr>
  </w:p>
  <w:p w14:paraId="4F7878CE" w14:textId="77777777" w:rsidR="00DC1A39" w:rsidRPr="00DC1A39" w:rsidRDefault="00DC1A39" w:rsidP="00DC1A39">
    <w:pPr>
      <w:spacing w:after="0"/>
      <w:jc w:val="center"/>
      <w:rPr>
        <w:sz w:val="20"/>
        <w:lang w:val="en-US"/>
      </w:rPr>
    </w:pPr>
    <w:r w:rsidRPr="007B1053">
      <w:rPr>
        <w:rStyle w:val="None"/>
        <w:sz w:val="18"/>
        <w:szCs w:val="20"/>
        <w:lang w:val="it"/>
      </w:rPr>
      <w:t>sigla editoriale</w:t>
    </w:r>
    <w:r>
      <w:rPr>
        <w:rStyle w:val="None"/>
        <w:sz w:val="20"/>
        <w:szCs w:val="20"/>
        <w:lang w:val="it"/>
      </w:rPr>
      <w:t xml:space="preserve">: </w:t>
    </w:r>
    <w:hyperlink r:id="rId3" w:history="1">
      <w:r w:rsidRPr="007B1053">
        <w:rPr>
          <w:rStyle w:val="Hyperlink"/>
          <w:sz w:val="18"/>
          <w:szCs w:val="18"/>
          <w:lang w:val="it"/>
        </w:rPr>
        <w:t>www.digital-transformation-tool.eu</w:t>
      </w:r>
    </w:hyperlink>
    <w:r>
      <w:rPr>
        <w:rStyle w:val="None"/>
        <w:sz w:val="20"/>
        <w:szCs w:val="20"/>
        <w:lang w:val="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99FBB" w14:textId="77777777" w:rsidR="006258CE" w:rsidRDefault="006258CE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3A24C562" w14:textId="77777777" w:rsidR="006258CE" w:rsidRDefault="006258CE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A2A5B" w14:textId="77777777" w:rsidR="0078363D" w:rsidRDefault="0078363D" w:rsidP="0078363D">
    <w:pPr>
      <w:pStyle w:val="Kopfzeile"/>
    </w:pPr>
    <w:r>
      <w:rPr>
        <w:noProof/>
        <w:lang w:val="it"/>
      </w:rPr>
      <w:drawing>
        <wp:anchor distT="0" distB="0" distL="114300" distR="121920" simplePos="0" relativeHeight="251663360" behindDoc="1" locked="0" layoutInCell="1" allowOverlap="1" wp14:anchorId="4087BEE6" wp14:editId="32B34F3A">
          <wp:simplePos x="0" y="0"/>
          <wp:positionH relativeFrom="page">
            <wp:posOffset>8863330</wp:posOffset>
          </wp:positionH>
          <wp:positionV relativeFrom="paragraph">
            <wp:posOffset>-382905</wp:posOffset>
          </wp:positionV>
          <wp:extent cx="1650365" cy="1200150"/>
          <wp:effectExtent l="0" t="0" r="6985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23F33D76" wp14:editId="4589A618">
              <wp:simplePos x="0" y="0"/>
              <wp:positionH relativeFrom="column">
                <wp:posOffset>2110105</wp:posOffset>
              </wp:positionH>
              <wp:positionV relativeFrom="paragraph">
                <wp:posOffset>-1905</wp:posOffset>
              </wp:positionV>
              <wp:extent cx="5591175" cy="981075"/>
              <wp:effectExtent l="0" t="0" r="28575" b="2857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3BD90C" w14:textId="77777777" w:rsidR="0078363D" w:rsidRPr="003E7AF5" w:rsidRDefault="0078363D" w:rsidP="0078363D">
                          <w:pPr>
                            <w:jc w:val="center"/>
                            <w:rPr>
                              <w:rFonts w:ascii="Gotham Narrow Book" w:hAnsi="Gotham Narrow Book"/>
                              <w:sz w:val="18"/>
                              <w:szCs w:val="18"/>
                              <w:lang w:val="en-US"/>
                            </w:rPr>
                          </w:pPr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Il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sostegno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della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Commissione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europea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alla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produzione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di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questa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pubblicazione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non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costituisce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un’approvazione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del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contenuto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che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riflette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esclusivamente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il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punto di vista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degli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autori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, e la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Commissione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non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può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essere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ritenuta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responsabile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per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l’uso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che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può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essere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fatto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delle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informazioni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ivi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contenute</w:t>
                          </w:r>
                          <w:proofErr w:type="spellEnd"/>
                          <w:r w:rsidRPr="003E7AF5">
                            <w:rPr>
                              <w:rFonts w:ascii="Gotham Narrow Book" w:hAnsi="Gotham Narrow Book" w:cs="Arial"/>
                              <w:color w:val="70707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.</w:t>
                          </w:r>
                        </w:p>
                        <w:p w14:paraId="49025ECD" w14:textId="77777777" w:rsidR="0078363D" w:rsidRPr="00D21DD7" w:rsidRDefault="0078363D" w:rsidP="0078363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33D7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6.15pt;margin-top:-.15pt;width:440.25pt;height:77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" strokecolor="white [3212]">
              <v:textbox>
                <w:txbxContent>
                  <w:p w14:paraId="2E3BD90C" w14:textId="77777777" w:rsidR="0078363D" w:rsidRPr="003E7AF5" w:rsidRDefault="0078363D" w:rsidP="0078363D">
                    <w:pPr>
                      <w:jc w:val="center"/>
                      <w:rPr>
                        <w:rFonts w:ascii="Gotham Narrow Book" w:hAnsi="Gotham Narrow Book"/>
                        <w:sz w:val="18"/>
                        <w:szCs w:val="18"/>
                        <w:lang w:val="en-US"/>
                      </w:rPr>
                    </w:pPr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Il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sostegno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della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Commissione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europea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alla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produzione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di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questa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pubblicazione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non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costituisce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un’approvazione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del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contenuto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,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che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riflette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esclusivamente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il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punto di vista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degli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autori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, e la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Commissione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non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può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essere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ritenuta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responsabile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per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l’uso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che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può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essere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fatto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delle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informazioni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ivi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contenute</w:t>
                    </w:r>
                    <w:proofErr w:type="spellEnd"/>
                    <w:r w:rsidRPr="003E7AF5">
                      <w:rPr>
                        <w:rFonts w:ascii="Gotham Narrow Book" w:hAnsi="Gotham Narrow Book" w:cs="Arial"/>
                        <w:color w:val="707070"/>
                        <w:sz w:val="18"/>
                        <w:szCs w:val="18"/>
                        <w:shd w:val="clear" w:color="auto" w:fill="FFFFFF"/>
                        <w:lang w:val="en-US"/>
                      </w:rPr>
                      <w:t>.</w:t>
                    </w:r>
                  </w:p>
                  <w:p w14:paraId="49025ECD" w14:textId="77777777" w:rsidR="0078363D" w:rsidRPr="00D21DD7" w:rsidRDefault="0078363D" w:rsidP="0078363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4CB5B279" wp14:editId="718C97EE">
          <wp:simplePos x="0" y="0"/>
          <wp:positionH relativeFrom="margin">
            <wp:posOffset>-457200</wp:posOffset>
          </wp:positionH>
          <wp:positionV relativeFrom="paragraph">
            <wp:posOffset>46990</wp:posOffset>
          </wp:positionV>
          <wp:extent cx="2690495" cy="551815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right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4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335B75" w14:textId="5A935D64" w:rsidR="00F84C2C" w:rsidRPr="0078363D" w:rsidRDefault="00F84C2C" w:rsidP="007836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918"/>
    <w:multiLevelType w:val="multilevel"/>
    <w:tmpl w:val="F4F26E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AC1FA1"/>
    <w:multiLevelType w:val="multilevel"/>
    <w:tmpl w:val="2D6CF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65B98"/>
    <w:multiLevelType w:val="multilevel"/>
    <w:tmpl w:val="48122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B2190"/>
    <w:multiLevelType w:val="multilevel"/>
    <w:tmpl w:val="9602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C"/>
    <w:rsid w:val="00031526"/>
    <w:rsid w:val="001A7BCC"/>
    <w:rsid w:val="0024293A"/>
    <w:rsid w:val="00287045"/>
    <w:rsid w:val="002B0642"/>
    <w:rsid w:val="00381E5A"/>
    <w:rsid w:val="00395E58"/>
    <w:rsid w:val="003C64E3"/>
    <w:rsid w:val="004D18D8"/>
    <w:rsid w:val="006258CE"/>
    <w:rsid w:val="006D6645"/>
    <w:rsid w:val="00746550"/>
    <w:rsid w:val="0078363D"/>
    <w:rsid w:val="007A36D3"/>
    <w:rsid w:val="007B1053"/>
    <w:rsid w:val="00833EF7"/>
    <w:rsid w:val="008B3313"/>
    <w:rsid w:val="00A203B5"/>
    <w:rsid w:val="00A97BE0"/>
    <w:rsid w:val="00AF3A4D"/>
    <w:rsid w:val="00B901B4"/>
    <w:rsid w:val="00BE4D9C"/>
    <w:rsid w:val="00C622A1"/>
    <w:rsid w:val="00DB7A45"/>
    <w:rsid w:val="00DC1A39"/>
    <w:rsid w:val="00E70BCC"/>
    <w:rsid w:val="00F8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F12271"/>
  <w15:docId w15:val="{5E97BA1C-E8D9-4B59-9EC9-4CF70874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6056B"/>
  </w:style>
  <w:style w:type="character" w:customStyle="1" w:styleId="FuzeileZchn">
    <w:name w:val="Fußzeile Zchn"/>
    <w:basedOn w:val="Absatz-Standardschriftart"/>
    <w:link w:val="Fuzeile"/>
    <w:uiPriority w:val="99"/>
    <w:qFormat/>
    <w:rsid w:val="0076056B"/>
  </w:style>
  <w:style w:type="character" w:styleId="Platzhaltertext">
    <w:name w:val="Placeholder Text"/>
    <w:basedOn w:val="Absatz-Standardschriftart"/>
    <w:uiPriority w:val="99"/>
    <w:semiHidden/>
    <w:qFormat/>
    <w:rsid w:val="00F628F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F628F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F628FC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F628FC"/>
    <w:rPr>
      <w:b/>
      <w:bCs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628FC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 Unicode MS"/>
    </w:rPr>
  </w:style>
  <w:style w:type="paragraph" w:styleId="Kopfzeile">
    <w:name w:val="header"/>
    <w:basedOn w:val="Standard"/>
    <w:link w:val="Kopf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6056B"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6056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F628FC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F628F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628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rarbeitung">
    <w:name w:val="Revision"/>
    <w:uiPriority w:val="99"/>
    <w:semiHidden/>
    <w:qFormat/>
    <w:rsid w:val="00F628FC"/>
  </w:style>
  <w:style w:type="table" w:styleId="Tabellenraster">
    <w:name w:val="Table Grid"/>
    <w:basedOn w:val="NormaleTabelle"/>
    <w:uiPriority w:val="39"/>
    <w:rsid w:val="00760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B901B4"/>
    <w:rPr>
      <w:rFonts w:ascii="GothamNarrow-Book" w:eastAsia="GothamNarrow-Book" w:hAnsi="GothamNarrow-Book" w:cs="GothamNarrow-Book"/>
      <w:color w:val="0000FF"/>
      <w:u w:val="single" w:color="0000FF"/>
      <w:lang w:val="en-US"/>
    </w:rPr>
  </w:style>
  <w:style w:type="character" w:customStyle="1" w:styleId="None">
    <w:name w:val="None"/>
    <w:rsid w:val="00B901B4"/>
  </w:style>
  <w:style w:type="character" w:styleId="Fett">
    <w:name w:val="Strong"/>
    <w:basedOn w:val="Absatz-Standardschriftart"/>
    <w:uiPriority w:val="22"/>
    <w:qFormat/>
    <w:rsid w:val="00B901B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B33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3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ital-transformation-tool.eu" TargetMode="External"/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67F5-431D-4505-97A0-B6EB576A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Duttenhöfer</dc:creator>
  <dc:description/>
  <cp:lastModifiedBy>Sarah Duttenhöfer</cp:lastModifiedBy>
  <cp:revision>2</cp:revision>
  <cp:lastPrinted>2019-05-17T12:20:00Z</cp:lastPrinted>
  <dcterms:created xsi:type="dcterms:W3CDTF">2020-01-14T14:46:00Z</dcterms:created>
  <dcterms:modified xsi:type="dcterms:W3CDTF">2020-01-14T14:46:00Z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