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8C4B9" w14:textId="77777777" w:rsidR="00F84C2C" w:rsidRPr="00340A14" w:rsidRDefault="00F84C2C">
      <w:pPr>
        <w:rPr>
          <w:rFonts w:ascii="Gotham Narrow Book" w:hAnsi="Gotham Narrow Book"/>
          <w:sz w:val="10"/>
          <w:szCs w:val="10"/>
        </w:rPr>
      </w:pPr>
    </w:p>
    <w:p w14:paraId="407AF7FB" w14:textId="77777777" w:rsidR="00F26961" w:rsidRPr="009820AF" w:rsidRDefault="00F26961" w:rsidP="00F26961">
      <w:pPr>
        <w:jc w:val="center"/>
        <w:rPr>
          <w:rFonts w:ascii="Gotham Narrow Book" w:hAnsi="Gotham Narrow Book"/>
          <w:sz w:val="34"/>
          <w:szCs w:val="34"/>
        </w:rPr>
      </w:pPr>
      <w:r>
        <w:rPr>
          <w:rFonts w:ascii="Gotham Narrow Book" w:hAnsi="Gotham Narrow Book"/>
          <w:sz w:val="34"/>
          <w:szCs w:val="34"/>
        </w:rPr>
        <w:t>GAP-</w:t>
      </w:r>
      <w:r w:rsidRPr="009820AF">
        <w:rPr>
          <w:rFonts w:ascii="Gotham Narrow Book" w:hAnsi="Gotham Narrow Book"/>
          <w:sz w:val="34"/>
          <w:szCs w:val="34"/>
        </w:rPr>
        <w:t>Analyse</w:t>
      </w:r>
    </w:p>
    <w:p w14:paraId="48882B21" w14:textId="77777777" w:rsidR="00F26961" w:rsidRDefault="00F26961" w:rsidP="00F26961">
      <w:pPr>
        <w:jc w:val="center"/>
        <w:rPr>
          <w:rFonts w:ascii="Gotham Narrow Book" w:hAnsi="Gotham Narrow Book"/>
          <w:sz w:val="28"/>
          <w:szCs w:val="28"/>
        </w:rPr>
      </w:pPr>
      <w:r w:rsidRPr="009820AF">
        <w:rPr>
          <w:rFonts w:ascii="Gotham Narrow Book" w:hAnsi="Gotham Narrow Book"/>
          <w:sz w:val="28"/>
          <w:szCs w:val="28"/>
        </w:rPr>
        <w:t xml:space="preserve">Arbeitsblatt </w:t>
      </w:r>
      <w:r>
        <w:rPr>
          <w:rFonts w:ascii="Gotham Narrow Book" w:hAnsi="Gotham Narrow Book"/>
          <w:sz w:val="28"/>
          <w:szCs w:val="28"/>
        </w:rPr>
        <w:t>Stärken</w:t>
      </w:r>
      <w:bookmarkStart w:id="0" w:name="_GoBack"/>
      <w:bookmarkEnd w:id="0"/>
    </w:p>
    <w:p w14:paraId="1ABA8D1C" w14:textId="77777777" w:rsidR="00F26961" w:rsidRDefault="00F26961" w:rsidP="00F26961">
      <w:pPr>
        <w:rPr>
          <w:rFonts w:ascii="Gotham Narrow Book" w:hAnsi="Gotham Narrow Book"/>
          <w:szCs w:val="28"/>
        </w:rPr>
      </w:pPr>
      <w:r>
        <w:rPr>
          <w:rFonts w:ascii="Gotham Narrow Book" w:hAnsi="Gotham Narrow Book"/>
          <w:szCs w:val="28"/>
        </w:rPr>
        <w:t>Arbeitsschritte:</w:t>
      </w:r>
    </w:p>
    <w:p w14:paraId="01C43189" w14:textId="77777777" w:rsidR="00F26961" w:rsidRDefault="00F26961" w:rsidP="00F26961">
      <w:pPr>
        <w:pStyle w:val="Listenabsatz"/>
        <w:numPr>
          <w:ilvl w:val="0"/>
          <w:numId w:val="4"/>
        </w:numPr>
        <w:rPr>
          <w:rFonts w:ascii="Gotham Narrow Book" w:hAnsi="Gotham Narrow Book"/>
          <w:szCs w:val="28"/>
        </w:rPr>
      </w:pPr>
      <w:r>
        <w:rPr>
          <w:rFonts w:ascii="Gotham Narrow Book" w:hAnsi="Gotham Narrow Book"/>
          <w:szCs w:val="28"/>
        </w:rPr>
        <w:t xml:space="preserve">Listen Sie die </w:t>
      </w:r>
      <w:r w:rsidRPr="00A05639">
        <w:rPr>
          <w:rFonts w:ascii="Gotham Narrow Book" w:hAnsi="Gotham Narrow Book"/>
          <w:b/>
          <w:szCs w:val="28"/>
        </w:rPr>
        <w:t>festgestellten Stärken</w:t>
      </w:r>
      <w:r>
        <w:rPr>
          <w:rFonts w:ascii="Gotham Narrow Book" w:hAnsi="Gotham Narrow Book"/>
          <w:szCs w:val="28"/>
        </w:rPr>
        <w:t xml:space="preserve"> für Ihr Unternehmen auf. </w:t>
      </w:r>
    </w:p>
    <w:p w14:paraId="5EACF763" w14:textId="77777777" w:rsidR="00F26961" w:rsidRDefault="00F26961" w:rsidP="00F26961">
      <w:pPr>
        <w:pStyle w:val="Listenabsatz"/>
        <w:numPr>
          <w:ilvl w:val="0"/>
          <w:numId w:val="4"/>
        </w:numPr>
        <w:rPr>
          <w:rFonts w:ascii="Gotham Narrow Book" w:hAnsi="Gotham Narrow Book"/>
          <w:szCs w:val="28"/>
        </w:rPr>
      </w:pPr>
      <w:r>
        <w:rPr>
          <w:rFonts w:ascii="Gotham Narrow Book" w:hAnsi="Gotham Narrow Book"/>
          <w:szCs w:val="28"/>
        </w:rPr>
        <w:t xml:space="preserve">Beschreiben Sie den Soll-Zustand sowie den Ist-Zustand in Ihrem Unternehmen. </w:t>
      </w:r>
    </w:p>
    <w:p w14:paraId="2C9B67A9" w14:textId="23516CF2" w:rsidR="00F26961" w:rsidRDefault="00F26961" w:rsidP="00F26961">
      <w:pPr>
        <w:pStyle w:val="Listenabsatz"/>
        <w:numPr>
          <w:ilvl w:val="0"/>
          <w:numId w:val="4"/>
        </w:numPr>
        <w:rPr>
          <w:rFonts w:ascii="Gotham Narrow Book" w:hAnsi="Gotham Narrow Book"/>
          <w:szCs w:val="28"/>
        </w:rPr>
      </w:pPr>
      <w:r>
        <w:rPr>
          <w:rFonts w:ascii="Gotham Narrow Book" w:hAnsi="Gotham Narrow Book"/>
          <w:szCs w:val="28"/>
        </w:rPr>
        <w:t xml:space="preserve">Überlegen Sie für jede identifizierte Stärke, ob die festgestellten Abweichungen operative </w:t>
      </w:r>
      <w:r w:rsidR="00B97E3E">
        <w:rPr>
          <w:rFonts w:ascii="Gotham Narrow Book" w:hAnsi="Gotham Narrow Book"/>
          <w:szCs w:val="28"/>
        </w:rPr>
        <w:t>und</w:t>
      </w:r>
      <w:r>
        <w:rPr>
          <w:rFonts w:ascii="Gotham Narrow Book" w:hAnsi="Gotham Narrow Book"/>
          <w:szCs w:val="28"/>
        </w:rPr>
        <w:t xml:space="preserve"> / </w:t>
      </w:r>
      <w:r w:rsidR="00B97E3E">
        <w:rPr>
          <w:rFonts w:ascii="Gotham Narrow Book" w:hAnsi="Gotham Narrow Book"/>
          <w:szCs w:val="28"/>
        </w:rPr>
        <w:t>oder</w:t>
      </w:r>
      <w:r>
        <w:rPr>
          <w:rFonts w:ascii="Gotham Narrow Book" w:hAnsi="Gotham Narrow Book"/>
          <w:szCs w:val="28"/>
        </w:rPr>
        <w:t xml:space="preserve"> strategische Gründe haben.</w:t>
      </w:r>
    </w:p>
    <w:p w14:paraId="60E48EF1" w14:textId="77777777" w:rsidR="00F26961" w:rsidRPr="00A81991" w:rsidRDefault="00F26961" w:rsidP="00F26961">
      <w:pPr>
        <w:pStyle w:val="Listenabsatz"/>
        <w:numPr>
          <w:ilvl w:val="0"/>
          <w:numId w:val="4"/>
        </w:numPr>
        <w:rPr>
          <w:rFonts w:ascii="Gotham Narrow Book" w:hAnsi="Gotham Narrow Book"/>
          <w:szCs w:val="28"/>
        </w:rPr>
      </w:pPr>
      <w:r>
        <w:rPr>
          <w:rFonts w:ascii="Gotham Narrow Book" w:hAnsi="Gotham Narrow Book"/>
          <w:szCs w:val="28"/>
        </w:rPr>
        <w:t>Analysieren Sie für beide Gründe, wie Sie vorgehen müssen, um die Auswirkungen der operativen bzw. strategischen Stärken noch besser nutzen zu können.</w:t>
      </w:r>
    </w:p>
    <w:p w14:paraId="3B4C9781" w14:textId="2EDCD69C" w:rsidR="00F26961" w:rsidRDefault="00F26961" w:rsidP="00F26961">
      <w:pPr>
        <w:pStyle w:val="Listenabsatz"/>
        <w:numPr>
          <w:ilvl w:val="0"/>
          <w:numId w:val="4"/>
        </w:numPr>
        <w:rPr>
          <w:rFonts w:ascii="Gotham Narrow Book" w:hAnsi="Gotham Narrow Book"/>
          <w:szCs w:val="28"/>
        </w:rPr>
      </w:pPr>
      <w:r w:rsidRPr="00A81991">
        <w:rPr>
          <w:rFonts w:ascii="Gotham Narrow Book" w:hAnsi="Gotham Narrow Book"/>
          <w:szCs w:val="28"/>
        </w:rPr>
        <w:t xml:space="preserve">Bewerten Sie </w:t>
      </w:r>
      <w:r>
        <w:rPr>
          <w:rFonts w:ascii="Gotham Narrow Book" w:hAnsi="Gotham Narrow Book"/>
          <w:szCs w:val="28"/>
        </w:rPr>
        <w:t>dann die Relevanz des operativen bzw. strategischen Anteils in Hinblick auf dere</w:t>
      </w:r>
      <w:r w:rsidR="00B97E3E">
        <w:rPr>
          <w:rFonts w:ascii="Gotham Narrow Book" w:hAnsi="Gotham Narrow Book"/>
          <w:szCs w:val="28"/>
        </w:rPr>
        <w:t>n</w:t>
      </w:r>
      <w:r>
        <w:rPr>
          <w:rFonts w:ascii="Gotham Narrow Book" w:hAnsi="Gotham Narrow Book"/>
          <w:szCs w:val="28"/>
        </w:rPr>
        <w:t xml:space="preserve"> Bedeutung für die Unternehmensentwicklung auf einer Skala von 1 bis 5 (1 Punkt = wenig relevant, 5 Punkte = sehr relevant).</w:t>
      </w:r>
    </w:p>
    <w:p w14:paraId="3C2F55C3" w14:textId="77777777" w:rsidR="00E70BCC" w:rsidRPr="00F26961" w:rsidRDefault="00E70BCC" w:rsidP="00E70BCC">
      <w:pPr>
        <w:pStyle w:val="Listenabsatz"/>
        <w:rPr>
          <w:rFonts w:ascii="Gotham Narrow Book" w:hAnsi="Gotham Narrow Book"/>
          <w:sz w:val="16"/>
          <w:szCs w:val="20"/>
        </w:rPr>
      </w:pPr>
    </w:p>
    <w:tbl>
      <w:tblPr>
        <w:tblStyle w:val="Tabellenraster"/>
        <w:tblW w:w="0" w:type="auto"/>
        <w:tblLayout w:type="fixed"/>
        <w:tblLook w:val="04A0" w:firstRow="1" w:lastRow="0" w:firstColumn="1" w:lastColumn="0" w:noHBand="0" w:noVBand="1"/>
      </w:tblPr>
      <w:tblGrid>
        <w:gridCol w:w="1473"/>
        <w:gridCol w:w="1662"/>
        <w:gridCol w:w="1566"/>
        <w:gridCol w:w="1742"/>
        <w:gridCol w:w="1388"/>
        <w:gridCol w:w="1662"/>
        <w:gridCol w:w="1559"/>
        <w:gridCol w:w="1679"/>
        <w:gridCol w:w="1546"/>
      </w:tblGrid>
      <w:tr w:rsidR="00F26961" w14:paraId="3F02D5DE" w14:textId="77777777" w:rsidTr="00B97E3E">
        <w:trPr>
          <w:trHeight w:val="2176"/>
        </w:trPr>
        <w:tc>
          <w:tcPr>
            <w:tcW w:w="1473" w:type="dxa"/>
          </w:tcPr>
          <w:p w14:paraId="684DDDA6" w14:textId="77777777" w:rsidR="00F26961" w:rsidRPr="008C0000" w:rsidRDefault="00F26961" w:rsidP="00C65B5C">
            <w:pPr>
              <w:rPr>
                <w:rFonts w:ascii="Gotham Narrow Book" w:hAnsi="Gotham Narrow Book"/>
                <w:b/>
                <w:szCs w:val="28"/>
              </w:rPr>
            </w:pPr>
            <w:r w:rsidRPr="008C0000">
              <w:rPr>
                <w:rFonts w:ascii="Gotham Narrow Book" w:hAnsi="Gotham Narrow Book"/>
                <w:b/>
                <w:szCs w:val="28"/>
              </w:rPr>
              <w:t>Identifizierte Stärken</w:t>
            </w:r>
          </w:p>
        </w:tc>
        <w:tc>
          <w:tcPr>
            <w:tcW w:w="1662" w:type="dxa"/>
          </w:tcPr>
          <w:p w14:paraId="0E3D1F65" w14:textId="77777777" w:rsidR="00F26961" w:rsidRPr="008C0000" w:rsidRDefault="00F26961" w:rsidP="00C65B5C">
            <w:pPr>
              <w:rPr>
                <w:rFonts w:ascii="Gotham Narrow Book" w:hAnsi="Gotham Narrow Book"/>
                <w:b/>
                <w:szCs w:val="28"/>
              </w:rPr>
            </w:pPr>
            <w:r w:rsidRPr="008C0000">
              <w:rPr>
                <w:rFonts w:ascii="Gotham Narrow Book" w:hAnsi="Gotham Narrow Book"/>
                <w:b/>
                <w:szCs w:val="28"/>
              </w:rPr>
              <w:t>Soll-Wert bzw. Beschreibung Soll-Zustand</w:t>
            </w:r>
          </w:p>
        </w:tc>
        <w:tc>
          <w:tcPr>
            <w:tcW w:w="1566" w:type="dxa"/>
          </w:tcPr>
          <w:p w14:paraId="59EA235B" w14:textId="77777777" w:rsidR="00F26961" w:rsidRPr="008C0000" w:rsidRDefault="00F26961" w:rsidP="00C65B5C">
            <w:pPr>
              <w:rPr>
                <w:rFonts w:ascii="Gotham Narrow Book" w:hAnsi="Gotham Narrow Book"/>
                <w:b/>
                <w:szCs w:val="28"/>
              </w:rPr>
            </w:pPr>
            <w:r w:rsidRPr="008C0000">
              <w:rPr>
                <w:rFonts w:ascii="Gotham Narrow Book" w:hAnsi="Gotham Narrow Book"/>
                <w:b/>
                <w:szCs w:val="28"/>
              </w:rPr>
              <w:t>Ist-Wert bzw. Beschreibung Ist-Zustand</w:t>
            </w:r>
          </w:p>
        </w:tc>
        <w:tc>
          <w:tcPr>
            <w:tcW w:w="1742" w:type="dxa"/>
          </w:tcPr>
          <w:p w14:paraId="065B46B5" w14:textId="77777777" w:rsidR="00F26961" w:rsidRPr="008C0000" w:rsidRDefault="00F26961" w:rsidP="00C65B5C">
            <w:pPr>
              <w:rPr>
                <w:rFonts w:ascii="Gotham Narrow Book" w:hAnsi="Gotham Narrow Book"/>
                <w:b/>
                <w:szCs w:val="28"/>
              </w:rPr>
            </w:pPr>
            <w:r w:rsidRPr="008C0000">
              <w:rPr>
                <w:rFonts w:ascii="Gotham Narrow Book" w:hAnsi="Gotham Narrow Book"/>
                <w:b/>
                <w:szCs w:val="28"/>
              </w:rPr>
              <w:t>Beschreibung bzw. Quantifizierung des operativen Anteils</w:t>
            </w:r>
          </w:p>
        </w:tc>
        <w:tc>
          <w:tcPr>
            <w:tcW w:w="1388" w:type="dxa"/>
          </w:tcPr>
          <w:p w14:paraId="76B44FC3" w14:textId="77777777" w:rsidR="00F26961" w:rsidRPr="008C0000" w:rsidRDefault="00F26961" w:rsidP="00C65B5C">
            <w:pPr>
              <w:rPr>
                <w:rFonts w:ascii="Gotham Narrow Book" w:hAnsi="Gotham Narrow Book"/>
                <w:b/>
                <w:szCs w:val="28"/>
              </w:rPr>
            </w:pPr>
            <w:r w:rsidRPr="008C0000">
              <w:rPr>
                <w:rFonts w:ascii="Gotham Narrow Book" w:hAnsi="Gotham Narrow Book"/>
                <w:b/>
                <w:szCs w:val="28"/>
              </w:rPr>
              <w:t>Wie können wir diese operative Stärke noch besser nutzen?</w:t>
            </w:r>
          </w:p>
        </w:tc>
        <w:tc>
          <w:tcPr>
            <w:tcW w:w="1662" w:type="dxa"/>
          </w:tcPr>
          <w:p w14:paraId="7E64ED03" w14:textId="77777777" w:rsidR="00F26961" w:rsidRPr="008C0000" w:rsidRDefault="00F26961" w:rsidP="00C65B5C">
            <w:pPr>
              <w:rPr>
                <w:rFonts w:ascii="Gotham Narrow Book" w:hAnsi="Gotham Narrow Book"/>
                <w:b/>
                <w:szCs w:val="28"/>
              </w:rPr>
            </w:pPr>
            <w:r w:rsidRPr="008C0000">
              <w:rPr>
                <w:rFonts w:ascii="Gotham Narrow Book" w:hAnsi="Gotham Narrow Book"/>
                <w:b/>
                <w:szCs w:val="28"/>
              </w:rPr>
              <w:t>Relevanz des operativen Anteils (1-5)</w:t>
            </w:r>
          </w:p>
        </w:tc>
        <w:tc>
          <w:tcPr>
            <w:tcW w:w="1559" w:type="dxa"/>
          </w:tcPr>
          <w:p w14:paraId="00E591FE" w14:textId="55CEFC34" w:rsidR="00F26961" w:rsidRPr="008C0000" w:rsidRDefault="00F26961" w:rsidP="00C65B5C">
            <w:pPr>
              <w:rPr>
                <w:rFonts w:ascii="Gotham Narrow Book" w:hAnsi="Gotham Narrow Book"/>
                <w:b/>
                <w:szCs w:val="28"/>
              </w:rPr>
            </w:pPr>
            <w:r w:rsidRPr="008C0000">
              <w:rPr>
                <w:rFonts w:ascii="Gotham Narrow Book" w:hAnsi="Gotham Narrow Book"/>
                <w:b/>
                <w:szCs w:val="28"/>
              </w:rPr>
              <w:t>Beschrei</w:t>
            </w:r>
            <w:r w:rsidR="00B97E3E">
              <w:rPr>
                <w:rFonts w:ascii="Gotham Narrow Book" w:hAnsi="Gotham Narrow Book"/>
                <w:b/>
                <w:szCs w:val="28"/>
              </w:rPr>
              <w:t>-</w:t>
            </w:r>
            <w:proofErr w:type="spellStart"/>
            <w:r w:rsidRPr="008C0000">
              <w:rPr>
                <w:rFonts w:ascii="Gotham Narrow Book" w:hAnsi="Gotham Narrow Book"/>
                <w:b/>
                <w:szCs w:val="28"/>
              </w:rPr>
              <w:t>bung</w:t>
            </w:r>
            <w:proofErr w:type="spellEnd"/>
            <w:r w:rsidRPr="008C0000">
              <w:rPr>
                <w:rFonts w:ascii="Gotham Narrow Book" w:hAnsi="Gotham Narrow Book"/>
                <w:b/>
                <w:szCs w:val="28"/>
              </w:rPr>
              <w:t xml:space="preserve"> bzw. Quanti</w:t>
            </w:r>
            <w:r w:rsidR="00B97E3E">
              <w:rPr>
                <w:rFonts w:ascii="Gotham Narrow Book" w:hAnsi="Gotham Narrow Book"/>
                <w:b/>
                <w:szCs w:val="28"/>
              </w:rPr>
              <w:t>-</w:t>
            </w:r>
            <w:proofErr w:type="spellStart"/>
            <w:r w:rsidRPr="008C0000">
              <w:rPr>
                <w:rFonts w:ascii="Gotham Narrow Book" w:hAnsi="Gotham Narrow Book"/>
                <w:b/>
                <w:szCs w:val="28"/>
              </w:rPr>
              <w:t>fizierung</w:t>
            </w:r>
            <w:proofErr w:type="spellEnd"/>
            <w:r w:rsidRPr="008C0000">
              <w:rPr>
                <w:rFonts w:ascii="Gotham Narrow Book" w:hAnsi="Gotham Narrow Book"/>
                <w:b/>
                <w:szCs w:val="28"/>
              </w:rPr>
              <w:t xml:space="preserve"> des strategischen Anteils</w:t>
            </w:r>
          </w:p>
        </w:tc>
        <w:tc>
          <w:tcPr>
            <w:tcW w:w="1679" w:type="dxa"/>
          </w:tcPr>
          <w:p w14:paraId="021E612B" w14:textId="77777777" w:rsidR="00F26961" w:rsidRPr="008C0000" w:rsidRDefault="00F26961" w:rsidP="00C65B5C">
            <w:pPr>
              <w:rPr>
                <w:rFonts w:ascii="Gotham Narrow Book" w:hAnsi="Gotham Narrow Book"/>
                <w:b/>
                <w:szCs w:val="28"/>
              </w:rPr>
            </w:pPr>
            <w:r w:rsidRPr="008C0000">
              <w:rPr>
                <w:rFonts w:ascii="Gotham Narrow Book" w:hAnsi="Gotham Narrow Book"/>
                <w:b/>
                <w:szCs w:val="28"/>
              </w:rPr>
              <w:t>Wie können wir diese strategische Stärke noch besser nutzen?</w:t>
            </w:r>
          </w:p>
        </w:tc>
        <w:tc>
          <w:tcPr>
            <w:tcW w:w="1546" w:type="dxa"/>
          </w:tcPr>
          <w:p w14:paraId="62826252" w14:textId="77777777" w:rsidR="00F26961" w:rsidRPr="008C0000" w:rsidRDefault="00F26961" w:rsidP="00C65B5C">
            <w:pPr>
              <w:rPr>
                <w:rFonts w:ascii="Gotham Narrow Book" w:hAnsi="Gotham Narrow Book"/>
                <w:b/>
                <w:szCs w:val="28"/>
              </w:rPr>
            </w:pPr>
            <w:r w:rsidRPr="008C0000">
              <w:rPr>
                <w:rFonts w:ascii="Gotham Narrow Book" w:hAnsi="Gotham Narrow Book"/>
                <w:b/>
                <w:szCs w:val="28"/>
              </w:rPr>
              <w:t>Relevanz des strategischen Anteils (1-5)</w:t>
            </w:r>
          </w:p>
        </w:tc>
      </w:tr>
      <w:tr w:rsidR="00F26961" w14:paraId="6F82EBD3" w14:textId="77777777" w:rsidTr="00B97E3E">
        <w:trPr>
          <w:trHeight w:val="821"/>
        </w:trPr>
        <w:tc>
          <w:tcPr>
            <w:tcW w:w="1473" w:type="dxa"/>
          </w:tcPr>
          <w:p w14:paraId="6AD36A5B" w14:textId="77777777" w:rsidR="00F26961" w:rsidRDefault="00F26961" w:rsidP="00C65B5C">
            <w:pPr>
              <w:rPr>
                <w:rFonts w:ascii="Gotham Narrow Book" w:hAnsi="Gotham Narrow Book"/>
                <w:szCs w:val="28"/>
              </w:rPr>
            </w:pPr>
          </w:p>
        </w:tc>
        <w:tc>
          <w:tcPr>
            <w:tcW w:w="1662" w:type="dxa"/>
          </w:tcPr>
          <w:p w14:paraId="4BA4148D" w14:textId="77777777" w:rsidR="00F26961" w:rsidRDefault="00F26961" w:rsidP="00C65B5C">
            <w:pPr>
              <w:rPr>
                <w:rFonts w:ascii="Gotham Narrow Book" w:hAnsi="Gotham Narrow Book"/>
                <w:szCs w:val="28"/>
              </w:rPr>
            </w:pPr>
          </w:p>
        </w:tc>
        <w:tc>
          <w:tcPr>
            <w:tcW w:w="1566" w:type="dxa"/>
          </w:tcPr>
          <w:p w14:paraId="70B549D9" w14:textId="77777777" w:rsidR="00F26961" w:rsidRDefault="00F26961" w:rsidP="00C65B5C">
            <w:pPr>
              <w:rPr>
                <w:rFonts w:ascii="Gotham Narrow Book" w:hAnsi="Gotham Narrow Book"/>
                <w:szCs w:val="28"/>
              </w:rPr>
            </w:pPr>
          </w:p>
        </w:tc>
        <w:tc>
          <w:tcPr>
            <w:tcW w:w="1742" w:type="dxa"/>
          </w:tcPr>
          <w:p w14:paraId="75DF07DC" w14:textId="77777777" w:rsidR="00F26961" w:rsidRDefault="00F26961" w:rsidP="00C65B5C">
            <w:pPr>
              <w:rPr>
                <w:rFonts w:ascii="Gotham Narrow Book" w:hAnsi="Gotham Narrow Book"/>
                <w:szCs w:val="28"/>
              </w:rPr>
            </w:pPr>
          </w:p>
        </w:tc>
        <w:tc>
          <w:tcPr>
            <w:tcW w:w="1388" w:type="dxa"/>
          </w:tcPr>
          <w:p w14:paraId="083D70D8" w14:textId="77777777" w:rsidR="00F26961" w:rsidRDefault="00F26961" w:rsidP="00C65B5C">
            <w:pPr>
              <w:rPr>
                <w:rFonts w:ascii="Gotham Narrow Book" w:hAnsi="Gotham Narrow Book"/>
                <w:szCs w:val="28"/>
              </w:rPr>
            </w:pPr>
          </w:p>
        </w:tc>
        <w:sdt>
          <w:sdtPr>
            <w:rPr>
              <w:rFonts w:ascii="Gotham Narrow Book" w:hAnsi="Gotham Narrow Book"/>
              <w:szCs w:val="28"/>
            </w:rPr>
            <w:alias w:val="Skala"/>
            <w:tag w:val="Skala"/>
            <w:id w:val="974714069"/>
            <w:placeholder>
              <w:docPart w:val="D0C765715E85425EBB3E0EB6CD8FC2D3"/>
            </w:placeholder>
            <w:showingPlcHdr/>
            <w:dropDownList>
              <w:listItem w:value="Wählen Sie ein Element aus."/>
              <w:listItem w:displayText="1 (wenig relevant)" w:value="1 "/>
              <w:listItem w:displayText="2" w:value="2"/>
              <w:listItem w:displayText="3" w:value="3"/>
              <w:listItem w:displayText="4" w:value="4"/>
              <w:listItem w:displayText="5 (sehr relevant)" w:value="5 "/>
            </w:dropDownList>
          </w:sdtPr>
          <w:sdtEndPr/>
          <w:sdtContent>
            <w:tc>
              <w:tcPr>
                <w:tcW w:w="1662" w:type="dxa"/>
              </w:tcPr>
              <w:p w14:paraId="381ED3EE" w14:textId="77777777" w:rsidR="00F26961" w:rsidRDefault="00F26961" w:rsidP="00C65B5C">
                <w:pPr>
                  <w:rPr>
                    <w:rFonts w:ascii="Gotham Narrow Book" w:hAnsi="Gotham Narrow Book"/>
                    <w:szCs w:val="28"/>
                  </w:rPr>
                </w:pPr>
                <w:r w:rsidRPr="00547D56">
                  <w:rPr>
                    <w:rStyle w:val="Platzhaltertext"/>
                  </w:rPr>
                  <w:t>Wählen Sie ein Element aus.</w:t>
                </w:r>
              </w:p>
            </w:tc>
          </w:sdtContent>
        </w:sdt>
        <w:tc>
          <w:tcPr>
            <w:tcW w:w="1559" w:type="dxa"/>
          </w:tcPr>
          <w:p w14:paraId="11B5138D" w14:textId="77777777" w:rsidR="00F26961" w:rsidRDefault="00F26961" w:rsidP="00C65B5C">
            <w:pPr>
              <w:rPr>
                <w:rFonts w:ascii="Gotham Narrow Book" w:hAnsi="Gotham Narrow Book"/>
                <w:szCs w:val="28"/>
              </w:rPr>
            </w:pPr>
          </w:p>
        </w:tc>
        <w:tc>
          <w:tcPr>
            <w:tcW w:w="1679" w:type="dxa"/>
          </w:tcPr>
          <w:p w14:paraId="6ABBC3A3" w14:textId="77777777" w:rsidR="00F26961" w:rsidRDefault="00F26961" w:rsidP="00C65B5C">
            <w:pPr>
              <w:rPr>
                <w:rFonts w:ascii="Gotham Narrow Book" w:hAnsi="Gotham Narrow Book"/>
                <w:szCs w:val="28"/>
              </w:rPr>
            </w:pPr>
          </w:p>
        </w:tc>
        <w:sdt>
          <w:sdtPr>
            <w:rPr>
              <w:rFonts w:ascii="Gotham Narrow Book" w:hAnsi="Gotham Narrow Book"/>
              <w:szCs w:val="28"/>
            </w:rPr>
            <w:alias w:val="Skala"/>
            <w:tag w:val="Skala"/>
            <w:id w:val="-945533539"/>
            <w:placeholder>
              <w:docPart w:val="D0C765715E85425EBB3E0EB6CD8FC2D3"/>
            </w:placeholder>
            <w:showingPlcHdr/>
            <w:dropDownList>
              <w:listItem w:value="Wählen Sie ein Element aus."/>
              <w:listItem w:displayText="1 (wenig relevant)" w:value="1"/>
              <w:listItem w:displayText="2" w:value="2"/>
              <w:listItem w:displayText="3" w:value="3"/>
              <w:listItem w:displayText="4" w:value="4"/>
              <w:listItem w:displayText="5 (sehr relevant)" w:value="5 "/>
            </w:dropDownList>
          </w:sdtPr>
          <w:sdtEndPr/>
          <w:sdtContent>
            <w:tc>
              <w:tcPr>
                <w:tcW w:w="1546" w:type="dxa"/>
              </w:tcPr>
              <w:p w14:paraId="404D45FE" w14:textId="77777777" w:rsidR="00F26961" w:rsidRDefault="00F26961" w:rsidP="00C65B5C">
                <w:pPr>
                  <w:rPr>
                    <w:rFonts w:ascii="Gotham Narrow Book" w:hAnsi="Gotham Narrow Book"/>
                    <w:szCs w:val="28"/>
                  </w:rPr>
                </w:pPr>
                <w:r w:rsidRPr="00547D56">
                  <w:rPr>
                    <w:rStyle w:val="Platzhaltertext"/>
                  </w:rPr>
                  <w:t>Wählen Sie ein Element aus.</w:t>
                </w:r>
              </w:p>
            </w:tc>
          </w:sdtContent>
        </w:sdt>
      </w:tr>
      <w:tr w:rsidR="00F26961" w14:paraId="35BFAF13" w14:textId="77777777" w:rsidTr="00B97E3E">
        <w:trPr>
          <w:trHeight w:val="242"/>
        </w:trPr>
        <w:tc>
          <w:tcPr>
            <w:tcW w:w="1473" w:type="dxa"/>
          </w:tcPr>
          <w:p w14:paraId="0C9DF398" w14:textId="77777777" w:rsidR="00F26961" w:rsidRDefault="00F26961" w:rsidP="00C65B5C">
            <w:pPr>
              <w:rPr>
                <w:rFonts w:ascii="Gotham Narrow Book" w:hAnsi="Gotham Narrow Book"/>
                <w:szCs w:val="28"/>
              </w:rPr>
            </w:pPr>
          </w:p>
        </w:tc>
        <w:tc>
          <w:tcPr>
            <w:tcW w:w="1662" w:type="dxa"/>
          </w:tcPr>
          <w:p w14:paraId="2296BE1A" w14:textId="77777777" w:rsidR="00F26961" w:rsidRDefault="00F26961" w:rsidP="00C65B5C">
            <w:pPr>
              <w:rPr>
                <w:rFonts w:ascii="Gotham Narrow Book" w:hAnsi="Gotham Narrow Book"/>
                <w:szCs w:val="28"/>
              </w:rPr>
            </w:pPr>
          </w:p>
        </w:tc>
        <w:tc>
          <w:tcPr>
            <w:tcW w:w="1566" w:type="dxa"/>
          </w:tcPr>
          <w:p w14:paraId="0C07A18C" w14:textId="77777777" w:rsidR="00F26961" w:rsidRDefault="00F26961" w:rsidP="00C65B5C">
            <w:pPr>
              <w:rPr>
                <w:rFonts w:ascii="Gotham Narrow Book" w:hAnsi="Gotham Narrow Book"/>
                <w:szCs w:val="28"/>
              </w:rPr>
            </w:pPr>
          </w:p>
        </w:tc>
        <w:tc>
          <w:tcPr>
            <w:tcW w:w="1742" w:type="dxa"/>
          </w:tcPr>
          <w:p w14:paraId="1BCD30E2" w14:textId="77777777" w:rsidR="00F26961" w:rsidRDefault="00F26961" w:rsidP="00C65B5C">
            <w:pPr>
              <w:rPr>
                <w:rFonts w:ascii="Gotham Narrow Book" w:hAnsi="Gotham Narrow Book"/>
                <w:szCs w:val="28"/>
              </w:rPr>
            </w:pPr>
          </w:p>
        </w:tc>
        <w:tc>
          <w:tcPr>
            <w:tcW w:w="1388" w:type="dxa"/>
          </w:tcPr>
          <w:p w14:paraId="29D90A58" w14:textId="77777777" w:rsidR="00F26961" w:rsidRDefault="00F26961" w:rsidP="00C65B5C">
            <w:pPr>
              <w:rPr>
                <w:rFonts w:ascii="Gotham Narrow Book" w:hAnsi="Gotham Narrow Book"/>
                <w:szCs w:val="28"/>
              </w:rPr>
            </w:pPr>
          </w:p>
        </w:tc>
        <w:tc>
          <w:tcPr>
            <w:tcW w:w="1662" w:type="dxa"/>
          </w:tcPr>
          <w:p w14:paraId="066EAD4F" w14:textId="77777777" w:rsidR="00F26961" w:rsidRDefault="00F26961" w:rsidP="00C65B5C">
            <w:pPr>
              <w:rPr>
                <w:rFonts w:ascii="Gotham Narrow Book" w:hAnsi="Gotham Narrow Book"/>
                <w:szCs w:val="28"/>
              </w:rPr>
            </w:pPr>
          </w:p>
        </w:tc>
        <w:tc>
          <w:tcPr>
            <w:tcW w:w="1559" w:type="dxa"/>
          </w:tcPr>
          <w:p w14:paraId="5EFB7348" w14:textId="77777777" w:rsidR="00F26961" w:rsidRDefault="00F26961" w:rsidP="00C65B5C">
            <w:pPr>
              <w:rPr>
                <w:rFonts w:ascii="Gotham Narrow Book" w:hAnsi="Gotham Narrow Book"/>
                <w:szCs w:val="28"/>
              </w:rPr>
            </w:pPr>
          </w:p>
        </w:tc>
        <w:tc>
          <w:tcPr>
            <w:tcW w:w="1679" w:type="dxa"/>
          </w:tcPr>
          <w:p w14:paraId="6F828B36" w14:textId="77777777" w:rsidR="00F26961" w:rsidRDefault="00F26961" w:rsidP="00C65B5C">
            <w:pPr>
              <w:rPr>
                <w:rFonts w:ascii="Gotham Narrow Book" w:hAnsi="Gotham Narrow Book"/>
                <w:szCs w:val="28"/>
              </w:rPr>
            </w:pPr>
          </w:p>
        </w:tc>
        <w:tc>
          <w:tcPr>
            <w:tcW w:w="1546" w:type="dxa"/>
          </w:tcPr>
          <w:p w14:paraId="7E2392B2" w14:textId="77777777" w:rsidR="00F26961" w:rsidRDefault="00F26961" w:rsidP="00C65B5C">
            <w:pPr>
              <w:rPr>
                <w:rFonts w:ascii="Gotham Narrow Book" w:hAnsi="Gotham Narrow Book"/>
                <w:szCs w:val="28"/>
              </w:rPr>
            </w:pPr>
          </w:p>
        </w:tc>
      </w:tr>
      <w:tr w:rsidR="00F26961" w14:paraId="5FA9A9BA" w14:textId="77777777" w:rsidTr="00B97E3E">
        <w:trPr>
          <w:trHeight w:val="362"/>
        </w:trPr>
        <w:tc>
          <w:tcPr>
            <w:tcW w:w="1473" w:type="dxa"/>
          </w:tcPr>
          <w:p w14:paraId="15AC41D9" w14:textId="77777777" w:rsidR="00F26961" w:rsidRDefault="00F26961" w:rsidP="00C65B5C">
            <w:pPr>
              <w:rPr>
                <w:rFonts w:ascii="Gotham Narrow Book" w:hAnsi="Gotham Narrow Book"/>
                <w:szCs w:val="28"/>
              </w:rPr>
            </w:pPr>
          </w:p>
        </w:tc>
        <w:tc>
          <w:tcPr>
            <w:tcW w:w="1662" w:type="dxa"/>
          </w:tcPr>
          <w:p w14:paraId="0C66E26C" w14:textId="77777777" w:rsidR="00F26961" w:rsidRDefault="00F26961" w:rsidP="00C65B5C">
            <w:pPr>
              <w:rPr>
                <w:rFonts w:ascii="Gotham Narrow Book" w:hAnsi="Gotham Narrow Book"/>
                <w:szCs w:val="28"/>
              </w:rPr>
            </w:pPr>
          </w:p>
        </w:tc>
        <w:tc>
          <w:tcPr>
            <w:tcW w:w="1566" w:type="dxa"/>
          </w:tcPr>
          <w:p w14:paraId="620912BD" w14:textId="77777777" w:rsidR="00F26961" w:rsidRDefault="00F26961" w:rsidP="00C65B5C">
            <w:pPr>
              <w:rPr>
                <w:rFonts w:ascii="Gotham Narrow Book" w:hAnsi="Gotham Narrow Book"/>
                <w:szCs w:val="28"/>
              </w:rPr>
            </w:pPr>
          </w:p>
        </w:tc>
        <w:tc>
          <w:tcPr>
            <w:tcW w:w="1742" w:type="dxa"/>
          </w:tcPr>
          <w:p w14:paraId="1120BDC5" w14:textId="77777777" w:rsidR="00F26961" w:rsidRDefault="00F26961" w:rsidP="00C65B5C">
            <w:pPr>
              <w:rPr>
                <w:rFonts w:ascii="Gotham Narrow Book" w:hAnsi="Gotham Narrow Book"/>
                <w:szCs w:val="28"/>
              </w:rPr>
            </w:pPr>
          </w:p>
        </w:tc>
        <w:tc>
          <w:tcPr>
            <w:tcW w:w="1388" w:type="dxa"/>
          </w:tcPr>
          <w:p w14:paraId="301CF1A1" w14:textId="77777777" w:rsidR="00F26961" w:rsidRDefault="00F26961" w:rsidP="00C65B5C">
            <w:pPr>
              <w:rPr>
                <w:rFonts w:ascii="Gotham Narrow Book" w:hAnsi="Gotham Narrow Book"/>
                <w:szCs w:val="28"/>
              </w:rPr>
            </w:pPr>
          </w:p>
        </w:tc>
        <w:tc>
          <w:tcPr>
            <w:tcW w:w="1662" w:type="dxa"/>
          </w:tcPr>
          <w:p w14:paraId="616E76C4" w14:textId="77777777" w:rsidR="00F26961" w:rsidRDefault="00F26961" w:rsidP="00C65B5C">
            <w:pPr>
              <w:rPr>
                <w:rFonts w:ascii="Gotham Narrow Book" w:hAnsi="Gotham Narrow Book"/>
                <w:szCs w:val="28"/>
              </w:rPr>
            </w:pPr>
          </w:p>
        </w:tc>
        <w:tc>
          <w:tcPr>
            <w:tcW w:w="1559" w:type="dxa"/>
          </w:tcPr>
          <w:p w14:paraId="65CF2FC4" w14:textId="77777777" w:rsidR="00F26961" w:rsidRDefault="00F26961" w:rsidP="00C65B5C">
            <w:pPr>
              <w:rPr>
                <w:rFonts w:ascii="Gotham Narrow Book" w:hAnsi="Gotham Narrow Book"/>
                <w:szCs w:val="28"/>
              </w:rPr>
            </w:pPr>
          </w:p>
        </w:tc>
        <w:tc>
          <w:tcPr>
            <w:tcW w:w="1679" w:type="dxa"/>
          </w:tcPr>
          <w:p w14:paraId="586867FD" w14:textId="77777777" w:rsidR="00F26961" w:rsidRDefault="00F26961" w:rsidP="00C65B5C">
            <w:pPr>
              <w:rPr>
                <w:rFonts w:ascii="Gotham Narrow Book" w:hAnsi="Gotham Narrow Book"/>
                <w:szCs w:val="28"/>
              </w:rPr>
            </w:pPr>
          </w:p>
        </w:tc>
        <w:tc>
          <w:tcPr>
            <w:tcW w:w="1546" w:type="dxa"/>
          </w:tcPr>
          <w:p w14:paraId="386A436E" w14:textId="77777777" w:rsidR="00F26961" w:rsidRDefault="00F26961" w:rsidP="00C65B5C">
            <w:pPr>
              <w:rPr>
                <w:rFonts w:ascii="Gotham Narrow Book" w:hAnsi="Gotham Narrow Book"/>
                <w:szCs w:val="28"/>
              </w:rPr>
            </w:pPr>
          </w:p>
        </w:tc>
      </w:tr>
    </w:tbl>
    <w:p w14:paraId="5C7A49DB" w14:textId="77777777" w:rsidR="008B3313" w:rsidRPr="008B3313" w:rsidRDefault="008B3313" w:rsidP="008B3313"/>
    <w:sectPr w:rsidR="008B3313" w:rsidRPr="008B3313" w:rsidSect="00340A14">
      <w:headerReference w:type="default" r:id="rId8"/>
      <w:footerReference w:type="default" r:id="rId9"/>
      <w:pgSz w:w="16838" w:h="11906" w:orient="landscape"/>
      <w:pgMar w:top="1417" w:right="1134" w:bottom="1417" w:left="1417" w:header="680"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9EC2D" w14:textId="77777777" w:rsidR="004D18D8" w:rsidRDefault="00746550">
      <w:pPr>
        <w:spacing w:after="0" w:line="240" w:lineRule="auto"/>
      </w:pPr>
      <w:r>
        <w:separator/>
      </w:r>
    </w:p>
  </w:endnote>
  <w:endnote w:type="continuationSeparator" w:id="0">
    <w:p w14:paraId="550AE033" w14:textId="77777777" w:rsidR="004D18D8" w:rsidRDefault="0074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Yu Gothic"/>
    <w:panose1 w:val="020B0604020202020204"/>
    <w:charset w:val="00"/>
    <w:family w:val="roman"/>
    <w:pitch w:val="variable"/>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C7198" w14:textId="77777777" w:rsidR="00B901B4" w:rsidRDefault="00A97BE0" w:rsidP="00DC1A39">
    <w:pPr>
      <w:spacing w:after="0"/>
      <w:jc w:val="center"/>
      <w:rPr>
        <w:rStyle w:val="None"/>
        <w:rFonts w:ascii="Gotham Narrow Book" w:hAnsi="Gotham Narrow Book"/>
        <w:sz w:val="20"/>
        <w:szCs w:val="20"/>
        <w:lang w:val="en-GB"/>
      </w:rPr>
    </w:pPr>
    <w:r w:rsidRPr="00DC1A39">
      <w:rPr>
        <w:rStyle w:val="None"/>
        <w:rFonts w:ascii="Gotham Narrow Book" w:eastAsia="Gotham Narrow Book" w:hAnsi="Gotham Narrow Book" w:cs="Gotham Narrow Book"/>
        <w:noProof/>
        <w:sz w:val="18"/>
        <w:szCs w:val="24"/>
        <w:lang w:val="en-US"/>
      </w:rPr>
      <w:drawing>
        <wp:anchor distT="0" distB="0" distL="114300" distR="114300" simplePos="0" relativeHeight="251661312" behindDoc="1" locked="0" layoutInCell="1" allowOverlap="1" wp14:anchorId="30AE8A17" wp14:editId="32F45D7D">
          <wp:simplePos x="0" y="0"/>
          <wp:positionH relativeFrom="leftMargin">
            <wp:posOffset>215594</wp:posOffset>
          </wp:positionH>
          <wp:positionV relativeFrom="paragraph">
            <wp:posOffset>-46990</wp:posOffset>
          </wp:positionV>
          <wp:extent cx="800100" cy="278687"/>
          <wp:effectExtent l="0" t="0" r="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0100" cy="278687"/>
                  </a:xfrm>
                  <a:prstGeom prst="rect">
                    <a:avLst/>
                  </a:prstGeom>
                </pic:spPr>
              </pic:pic>
            </a:graphicData>
          </a:graphic>
          <wp14:sizeRelH relativeFrom="page">
            <wp14:pctWidth>0</wp14:pctWidth>
          </wp14:sizeRelH>
          <wp14:sizeRelV relativeFrom="page">
            <wp14:pctHeight>0</wp14:pctHeight>
          </wp14:sizeRelV>
        </wp:anchor>
      </w:drawing>
    </w:r>
    <w:r w:rsidR="00DC1A39" w:rsidRPr="00DC1A39">
      <w:rPr>
        <w:rStyle w:val="None"/>
        <w:rFonts w:ascii="Gotham Narrow Book" w:eastAsia="Gotham Narrow Book" w:hAnsi="Gotham Narrow Book" w:cs="Gotham Narrow Book"/>
        <w:sz w:val="18"/>
        <w:szCs w:val="24"/>
        <w:lang w:val="en-US"/>
      </w:rPr>
      <w:t xml:space="preserve">This template is licensed under: </w:t>
    </w:r>
    <w:r w:rsidR="00B901B4" w:rsidRPr="00DC1A39">
      <w:rPr>
        <w:rStyle w:val="None"/>
        <w:rFonts w:ascii="Gotham Narrow Book" w:eastAsia="Gotham Narrow Book" w:hAnsi="Gotham Narrow Book" w:cs="Gotham Narrow Book"/>
        <w:sz w:val="18"/>
        <w:szCs w:val="24"/>
        <w:lang w:val="en-US"/>
      </w:rPr>
      <w:t xml:space="preserve">Creative Commons Attribution </w:t>
    </w:r>
    <w:proofErr w:type="spellStart"/>
    <w:r w:rsidR="00A203B5" w:rsidRPr="00DC1A39">
      <w:rPr>
        <w:rStyle w:val="None"/>
        <w:rFonts w:ascii="Gotham Narrow Book" w:eastAsia="Gotham Narrow Book" w:hAnsi="Gotham Narrow Book" w:cs="Gotham Narrow Book"/>
        <w:sz w:val="18"/>
        <w:szCs w:val="24"/>
        <w:lang w:val="en-US"/>
      </w:rPr>
      <w:t>ShareAlike</w:t>
    </w:r>
    <w:proofErr w:type="spellEnd"/>
    <w:r w:rsidR="00B901B4" w:rsidRPr="00DC1A39">
      <w:rPr>
        <w:rStyle w:val="None"/>
        <w:rFonts w:ascii="Gotham Narrow Book" w:eastAsia="Gotham Narrow Book" w:hAnsi="Gotham Narrow Book" w:cs="Gotham Narrow Book"/>
        <w:sz w:val="18"/>
        <w:szCs w:val="24"/>
        <w:lang w:val="en-US"/>
      </w:rPr>
      <w:t xml:space="preserve"> Version 4.0, by Digitalisation-Project (CC BY</w:t>
    </w:r>
    <w:r w:rsidRPr="00DC1A39">
      <w:rPr>
        <w:rStyle w:val="None"/>
        <w:rFonts w:ascii="Gotham Narrow Book" w:eastAsia="Gotham Narrow Book" w:hAnsi="Gotham Narrow Book" w:cs="Gotham Narrow Book"/>
        <w:sz w:val="18"/>
        <w:szCs w:val="24"/>
        <w:lang w:val="en-US"/>
      </w:rPr>
      <w:t>-SA</w:t>
    </w:r>
    <w:r w:rsidR="00B901B4" w:rsidRPr="00DC1A39">
      <w:rPr>
        <w:rStyle w:val="None"/>
        <w:rFonts w:ascii="Gotham Narrow Book" w:hAnsi="Gotham Narrow Book"/>
        <w:sz w:val="18"/>
        <w:szCs w:val="24"/>
        <w:lang w:val="en-GB"/>
      </w:rPr>
      <w:t xml:space="preserve">, </w:t>
    </w:r>
    <w:hyperlink r:id="rId2" w:history="1">
      <w:r w:rsidR="00A203B5" w:rsidRPr="00DC1A39">
        <w:rPr>
          <w:rStyle w:val="Hyperlink"/>
          <w:rFonts w:ascii="Gotham Narrow Book" w:hAnsi="Gotham Narrow Book"/>
          <w:sz w:val="18"/>
          <w:szCs w:val="20"/>
          <w:lang w:val="en-US"/>
        </w:rPr>
        <w:t>https://creativecommons.org/licenses/by-sa/4.0/</w:t>
      </w:r>
    </w:hyperlink>
    <w:r w:rsidR="00B901B4" w:rsidRPr="00DC1A39">
      <w:rPr>
        <w:rStyle w:val="None"/>
        <w:rFonts w:ascii="Gotham Narrow Book" w:hAnsi="Gotham Narrow Book"/>
        <w:sz w:val="20"/>
        <w:szCs w:val="20"/>
        <w:lang w:val="en-GB"/>
      </w:rPr>
      <w:t>)</w:t>
    </w:r>
    <w:r w:rsidR="00DC1A39" w:rsidRPr="00DC1A39">
      <w:rPr>
        <w:rStyle w:val="None"/>
        <w:rFonts w:ascii="Gotham Narrow Book" w:hAnsi="Gotham Narrow Book"/>
        <w:sz w:val="20"/>
        <w:szCs w:val="20"/>
        <w:lang w:val="en-GB"/>
      </w:rPr>
      <w:t>.</w:t>
    </w:r>
  </w:p>
  <w:p w14:paraId="75EEA2F7" w14:textId="77777777" w:rsidR="00DC1A39" w:rsidRPr="00DC1A39" w:rsidRDefault="00DC1A39" w:rsidP="00DC1A39">
    <w:pPr>
      <w:spacing w:after="0"/>
      <w:jc w:val="center"/>
      <w:rPr>
        <w:rStyle w:val="None"/>
        <w:rFonts w:ascii="Gotham Narrow Book" w:hAnsi="Gotham Narrow Book"/>
        <w:sz w:val="6"/>
        <w:szCs w:val="20"/>
        <w:lang w:val="en-GB"/>
      </w:rPr>
    </w:pPr>
  </w:p>
  <w:p w14:paraId="5EEEDA42" w14:textId="77777777" w:rsidR="00DC1A39" w:rsidRPr="00DC1A39" w:rsidRDefault="00DC1A39" w:rsidP="00DC1A39">
    <w:pPr>
      <w:spacing w:after="0"/>
      <w:jc w:val="center"/>
      <w:rPr>
        <w:sz w:val="20"/>
        <w:lang w:val="en-US"/>
      </w:rPr>
    </w:pPr>
    <w:r w:rsidRPr="007B1053">
      <w:rPr>
        <w:rStyle w:val="None"/>
        <w:rFonts w:ascii="Gotham Narrow Book" w:hAnsi="Gotham Narrow Book"/>
        <w:sz w:val="18"/>
        <w:szCs w:val="20"/>
        <w:lang w:val="en-GB"/>
      </w:rPr>
      <w:t>Imprint</w:t>
    </w:r>
    <w:r>
      <w:rPr>
        <w:rStyle w:val="None"/>
        <w:rFonts w:ascii="Gotham Narrow Book" w:hAnsi="Gotham Narrow Book"/>
        <w:sz w:val="20"/>
        <w:szCs w:val="20"/>
        <w:lang w:val="en-GB"/>
      </w:rPr>
      <w:t xml:space="preserve">: </w:t>
    </w:r>
    <w:hyperlink r:id="rId3" w:history="1">
      <w:r w:rsidRPr="007B1053">
        <w:rPr>
          <w:rStyle w:val="Hyperlink"/>
          <w:rFonts w:ascii="Gotham Narrow Book" w:hAnsi="Gotham Narrow Book"/>
          <w:sz w:val="18"/>
          <w:szCs w:val="18"/>
          <w:lang w:val="en-GB"/>
        </w:rPr>
        <w:t>www.digital-transformation-tool.eu</w:t>
      </w:r>
    </w:hyperlink>
    <w:r>
      <w:rPr>
        <w:rStyle w:val="None"/>
        <w:rFonts w:ascii="Gotham Narrow Book" w:hAnsi="Gotham Narrow Book"/>
        <w:sz w:val="20"/>
        <w:szCs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02F6C" w14:textId="77777777" w:rsidR="004D18D8" w:rsidRDefault="00746550">
      <w:pPr>
        <w:spacing w:after="0" w:line="240" w:lineRule="auto"/>
      </w:pPr>
      <w:r>
        <w:separator/>
      </w:r>
    </w:p>
  </w:footnote>
  <w:footnote w:type="continuationSeparator" w:id="0">
    <w:p w14:paraId="2C2C7A62" w14:textId="77777777" w:rsidR="004D18D8" w:rsidRDefault="00746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01A63" w14:textId="498CD41D" w:rsidR="00397593" w:rsidRPr="00CC7935" w:rsidRDefault="00397593" w:rsidP="00397593">
    <w:pPr>
      <w:pStyle w:val="Kopfzeile"/>
      <w:rPr>
        <w:lang w:val="en-US"/>
      </w:rPr>
    </w:pPr>
    <w:r>
      <w:rPr>
        <w:noProof/>
      </w:rPr>
      <w:drawing>
        <wp:anchor distT="0" distB="0" distL="114300" distR="121920" simplePos="0" relativeHeight="251663360" behindDoc="1" locked="0" layoutInCell="1" allowOverlap="1" wp14:anchorId="3634FBB9" wp14:editId="674524EC">
          <wp:simplePos x="0" y="0"/>
          <wp:positionH relativeFrom="page">
            <wp:posOffset>8910955</wp:posOffset>
          </wp:positionH>
          <wp:positionV relativeFrom="paragraph">
            <wp:posOffset>-316230</wp:posOffset>
          </wp:positionV>
          <wp:extent cx="1650365" cy="1200150"/>
          <wp:effectExtent l="0" t="0" r="6985"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
                  <a:stretch>
                    <a:fillRect/>
                  </a:stretch>
                </pic:blipFill>
                <pic:spPr bwMode="auto">
                  <a:xfrm>
                    <a:off x="0" y="0"/>
                    <a:ext cx="1650365" cy="1200150"/>
                  </a:xfrm>
                  <a:prstGeom prst="rect">
                    <a:avLst/>
                  </a:prstGeom>
                </pic:spPr>
              </pic:pic>
            </a:graphicData>
          </a:graphic>
        </wp:anchor>
      </w:drawing>
    </w:r>
    <w:r w:rsidRPr="00CC7935">
      <w:rPr>
        <w:noProof/>
        <w:lang w:val="en-US"/>
      </w:rPr>
      <mc:AlternateContent>
        <mc:Choice Requires="wps">
          <w:drawing>
            <wp:anchor distT="45720" distB="45720" distL="114300" distR="114300" simplePos="0" relativeHeight="251665408" behindDoc="0" locked="0" layoutInCell="1" allowOverlap="1" wp14:anchorId="79F94789" wp14:editId="33602EA1">
              <wp:simplePos x="0" y="0"/>
              <wp:positionH relativeFrom="margin">
                <wp:posOffset>2081530</wp:posOffset>
              </wp:positionH>
              <wp:positionV relativeFrom="paragraph">
                <wp:posOffset>7620</wp:posOffset>
              </wp:positionV>
              <wp:extent cx="5310505" cy="695325"/>
              <wp:effectExtent l="0" t="0" r="2349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695325"/>
                      </a:xfrm>
                      <a:prstGeom prst="rect">
                        <a:avLst/>
                      </a:prstGeom>
                      <a:solidFill>
                        <a:srgbClr val="FFFFFF"/>
                      </a:solidFill>
                      <a:ln w="9525">
                        <a:solidFill>
                          <a:schemeClr val="bg1"/>
                        </a:solidFill>
                        <a:miter lim="800000"/>
                        <a:headEnd/>
                        <a:tailEnd/>
                      </a:ln>
                    </wps:spPr>
                    <wps:txbx>
                      <w:txbxContent>
                        <w:p w14:paraId="11120680" w14:textId="77777777" w:rsidR="00397593" w:rsidRPr="00D8377B" w:rsidRDefault="00397593" w:rsidP="00397593">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The European Commission support </w:t>
                          </w:r>
                          <w:proofErr w:type="gramStart"/>
                          <w:r w:rsidRPr="00D8377B">
                            <w:rPr>
                              <w:rFonts w:ascii="Gotham Narrow Book" w:hAnsi="Gotham Narrow Book" w:cs="Arial"/>
                              <w:color w:val="707070"/>
                              <w:sz w:val="18"/>
                              <w:szCs w:val="18"/>
                              <w:shd w:val="clear" w:color="auto" w:fill="FFFFFF"/>
                              <w:lang w:val="en-US"/>
                            </w:rPr>
                            <w:t>for the production of</w:t>
                          </w:r>
                          <w:proofErr w:type="gramEnd"/>
                          <w:r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F94789" id="_x0000_t202" coordsize="21600,21600" o:spt="202" path="m,l,21600r21600,l21600,xe">
              <v:stroke joinstyle="miter"/>
              <v:path gradientshapeok="t" o:connecttype="rect"/>
            </v:shapetype>
            <v:shape id="Textfeld 2" o:spid="_x0000_s1026" type="#_x0000_t202" style="position:absolute;margin-left:163.9pt;margin-top:.6pt;width:418.15pt;height:54.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" strokecolor="white [3212]">
              <v:textbox>
                <w:txbxContent>
                  <w:p w14:paraId="11120680" w14:textId="77777777" w:rsidR="00397593" w:rsidRPr="00D8377B" w:rsidRDefault="00397593" w:rsidP="00397593">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The European Commission support </w:t>
                    </w:r>
                    <w:proofErr w:type="gramStart"/>
                    <w:r w:rsidRPr="00D8377B">
                      <w:rPr>
                        <w:rFonts w:ascii="Gotham Narrow Book" w:hAnsi="Gotham Narrow Book" w:cs="Arial"/>
                        <w:color w:val="707070"/>
                        <w:sz w:val="18"/>
                        <w:szCs w:val="18"/>
                        <w:shd w:val="clear" w:color="auto" w:fill="FFFFFF"/>
                        <w:lang w:val="en-US"/>
                      </w:rPr>
                      <w:t>for the production of</w:t>
                    </w:r>
                    <w:proofErr w:type="gramEnd"/>
                    <w:r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v:textbox>
              <w10:wrap type="square" anchorx="margin"/>
            </v:shape>
          </w:pict>
        </mc:Fallback>
      </mc:AlternateContent>
    </w:r>
    <w:r>
      <w:rPr>
        <w:noProof/>
      </w:rPr>
      <w:drawing>
        <wp:anchor distT="0" distB="0" distL="114300" distR="114300" simplePos="0" relativeHeight="251664384" behindDoc="0" locked="0" layoutInCell="1" allowOverlap="1" wp14:anchorId="70E213E4" wp14:editId="2C2200CC">
          <wp:simplePos x="0" y="0"/>
          <wp:positionH relativeFrom="margin">
            <wp:posOffset>-561975</wp:posOffset>
          </wp:positionH>
          <wp:positionV relativeFrom="paragraph">
            <wp:posOffset>26670</wp:posOffset>
          </wp:positionV>
          <wp:extent cx="2690495" cy="552450"/>
          <wp:effectExtent l="0" t="0" r="0" b="0"/>
          <wp:wrapThrough wrapText="bothSides">
            <wp:wrapPolygon edited="0">
              <wp:start x="0" y="0"/>
              <wp:lineTo x="0" y="20855"/>
              <wp:lineTo x="21411" y="20855"/>
              <wp:lineTo x="21411"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jpg"/>
                  <pic:cNvPicPr/>
                </pic:nvPicPr>
                <pic:blipFill>
                  <a:blip r:embed="rId2">
                    <a:extLst>
                      <a:ext uri="{28A0092B-C50C-407E-A947-70E740481C1C}">
                        <a14:useLocalDpi xmlns:a14="http://schemas.microsoft.com/office/drawing/2010/main" val="0"/>
                      </a:ext>
                    </a:extLst>
                  </a:blip>
                  <a:stretch>
                    <a:fillRect/>
                  </a:stretch>
                </pic:blipFill>
                <pic:spPr>
                  <a:xfrm>
                    <a:off x="0" y="0"/>
                    <a:ext cx="2690495" cy="552450"/>
                  </a:xfrm>
                  <a:prstGeom prst="rect">
                    <a:avLst/>
                  </a:prstGeom>
                </pic:spPr>
              </pic:pic>
            </a:graphicData>
          </a:graphic>
          <wp14:sizeRelH relativeFrom="margin">
            <wp14:pctWidth>0</wp14:pctWidth>
          </wp14:sizeRelH>
          <wp14:sizeRelV relativeFrom="margin">
            <wp14:pctHeight>0</wp14:pctHeight>
          </wp14:sizeRelV>
        </wp:anchor>
      </w:drawing>
    </w:r>
  </w:p>
  <w:p w14:paraId="62514984" w14:textId="77777777" w:rsidR="00397593" w:rsidRDefault="00397593" w:rsidP="00397593">
    <w:pPr>
      <w:pStyle w:val="Kopfzeile"/>
    </w:pPr>
  </w:p>
  <w:p w14:paraId="637E290A" w14:textId="77777777" w:rsidR="00397593" w:rsidRDefault="00397593" w:rsidP="00397593">
    <w:pPr>
      <w:pStyle w:val="Kopfzeile"/>
    </w:pPr>
  </w:p>
  <w:p w14:paraId="682D9933" w14:textId="0181BCA6" w:rsidR="00F84C2C" w:rsidRPr="00397593" w:rsidRDefault="00F84C2C" w:rsidP="003975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918"/>
    <w:multiLevelType w:val="multilevel"/>
    <w:tmpl w:val="F4F26E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AAC1FA1"/>
    <w:multiLevelType w:val="multilevel"/>
    <w:tmpl w:val="2D6CF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D275CB"/>
    <w:multiLevelType w:val="hybridMultilevel"/>
    <w:tmpl w:val="9F5624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DFB2190"/>
    <w:multiLevelType w:val="multilevel"/>
    <w:tmpl w:val="96024F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2C"/>
    <w:rsid w:val="001A7BCC"/>
    <w:rsid w:val="0024293A"/>
    <w:rsid w:val="00287045"/>
    <w:rsid w:val="002B0642"/>
    <w:rsid w:val="00340A14"/>
    <w:rsid w:val="00381E5A"/>
    <w:rsid w:val="00397593"/>
    <w:rsid w:val="003C64E3"/>
    <w:rsid w:val="004D18D8"/>
    <w:rsid w:val="00746550"/>
    <w:rsid w:val="007A36D3"/>
    <w:rsid w:val="007B1053"/>
    <w:rsid w:val="00833EF7"/>
    <w:rsid w:val="008B3313"/>
    <w:rsid w:val="00A203B5"/>
    <w:rsid w:val="00A97BE0"/>
    <w:rsid w:val="00AF3A4D"/>
    <w:rsid w:val="00B901B4"/>
    <w:rsid w:val="00B97E3E"/>
    <w:rsid w:val="00BA7292"/>
    <w:rsid w:val="00C622A1"/>
    <w:rsid w:val="00DB7A45"/>
    <w:rsid w:val="00DC1A39"/>
    <w:rsid w:val="00E70BCC"/>
    <w:rsid w:val="00F26961"/>
    <w:rsid w:val="00F84C2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11BE83"/>
  <w15:docId w15:val="{5E97BA1C-E8D9-4B59-9EC9-4CF70874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6056B"/>
  </w:style>
  <w:style w:type="character" w:customStyle="1" w:styleId="FuzeileZchn">
    <w:name w:val="Fußzeile Zchn"/>
    <w:basedOn w:val="Absatz-Standardschriftart"/>
    <w:link w:val="Fuzeile"/>
    <w:uiPriority w:val="99"/>
    <w:qFormat/>
    <w:rsid w:val="0076056B"/>
  </w:style>
  <w:style w:type="character" w:styleId="Platzhaltertext">
    <w:name w:val="Placeholder Text"/>
    <w:basedOn w:val="Absatz-Standardschriftart"/>
    <w:uiPriority w:val="99"/>
    <w:semiHidden/>
    <w:qFormat/>
    <w:rsid w:val="00F628FC"/>
    <w:rPr>
      <w:color w:val="808080"/>
    </w:rPr>
  </w:style>
  <w:style w:type="character" w:styleId="Kommentarzeichen">
    <w:name w:val="annotation reference"/>
    <w:basedOn w:val="Absatz-Standardschriftart"/>
    <w:uiPriority w:val="99"/>
    <w:semiHidden/>
    <w:unhideWhenUsed/>
    <w:qFormat/>
    <w:rsid w:val="00F628FC"/>
    <w:rPr>
      <w:sz w:val="16"/>
      <w:szCs w:val="16"/>
    </w:rPr>
  </w:style>
  <w:style w:type="character" w:customStyle="1" w:styleId="KommentartextZchn">
    <w:name w:val="Kommentartext Zchn"/>
    <w:basedOn w:val="Absatz-Standardschriftart"/>
    <w:link w:val="Kommentartext"/>
    <w:uiPriority w:val="99"/>
    <w:semiHidden/>
    <w:qFormat/>
    <w:rsid w:val="00F628FC"/>
    <w:rPr>
      <w:sz w:val="20"/>
      <w:szCs w:val="20"/>
    </w:rPr>
  </w:style>
  <w:style w:type="character" w:customStyle="1" w:styleId="KommentarthemaZchn">
    <w:name w:val="Kommentarthema Zchn"/>
    <w:basedOn w:val="KommentartextZchn"/>
    <w:link w:val="Kommentarthema"/>
    <w:uiPriority w:val="99"/>
    <w:semiHidden/>
    <w:qFormat/>
    <w:rsid w:val="00F628FC"/>
    <w:rPr>
      <w:b/>
      <w:bCs/>
      <w:sz w:val="20"/>
      <w:szCs w:val="20"/>
    </w:rPr>
  </w:style>
  <w:style w:type="character" w:customStyle="1" w:styleId="SprechblasentextZchn">
    <w:name w:val="Sprechblasentext Zchn"/>
    <w:basedOn w:val="Absatz-Standardschriftart"/>
    <w:link w:val="Sprechblasentext"/>
    <w:uiPriority w:val="99"/>
    <w:semiHidden/>
    <w:qFormat/>
    <w:rsid w:val="00F628FC"/>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styleId="Kopfzeile">
    <w:name w:val="header"/>
    <w:basedOn w:val="Standard"/>
    <w:link w:val="KopfzeileZchn"/>
    <w:uiPriority w:val="99"/>
    <w:unhideWhenUsed/>
    <w:rsid w:val="0076056B"/>
    <w:pPr>
      <w:tabs>
        <w:tab w:val="center" w:pos="4536"/>
        <w:tab w:val="right" w:pos="9072"/>
      </w:tabs>
      <w:spacing w:after="0" w:line="240" w:lineRule="auto"/>
    </w:pPr>
  </w:style>
  <w:style w:type="paragraph" w:styleId="Fuzeile">
    <w:name w:val="footer"/>
    <w:basedOn w:val="Standard"/>
    <w:link w:val="FuzeileZchn"/>
    <w:uiPriority w:val="99"/>
    <w:unhideWhenUsed/>
    <w:rsid w:val="0076056B"/>
    <w:pPr>
      <w:tabs>
        <w:tab w:val="center" w:pos="4536"/>
        <w:tab w:val="right" w:pos="9072"/>
      </w:tabs>
      <w:spacing w:after="0" w:line="240" w:lineRule="auto"/>
    </w:pPr>
  </w:style>
  <w:style w:type="paragraph" w:styleId="Listenabsatz">
    <w:name w:val="List Paragraph"/>
    <w:basedOn w:val="Standard"/>
    <w:uiPriority w:val="34"/>
    <w:qFormat/>
    <w:rsid w:val="0076056B"/>
    <w:pPr>
      <w:ind w:left="720"/>
      <w:contextualSpacing/>
    </w:pPr>
  </w:style>
  <w:style w:type="paragraph" w:styleId="Kommentartext">
    <w:name w:val="annotation text"/>
    <w:basedOn w:val="Standard"/>
    <w:link w:val="KommentartextZchn"/>
    <w:uiPriority w:val="99"/>
    <w:semiHidden/>
    <w:unhideWhenUsed/>
    <w:qFormat/>
    <w:rsid w:val="00F628FC"/>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F628FC"/>
    <w:rPr>
      <w:b/>
      <w:bCs/>
    </w:rPr>
  </w:style>
  <w:style w:type="paragraph" w:styleId="Sprechblasentext">
    <w:name w:val="Balloon Text"/>
    <w:basedOn w:val="Standard"/>
    <w:link w:val="SprechblasentextZchn"/>
    <w:uiPriority w:val="99"/>
    <w:semiHidden/>
    <w:unhideWhenUsed/>
    <w:qFormat/>
    <w:rsid w:val="00F628FC"/>
    <w:pPr>
      <w:spacing w:after="0" w:line="240" w:lineRule="auto"/>
    </w:pPr>
    <w:rPr>
      <w:rFonts w:ascii="Segoe UI" w:hAnsi="Segoe UI" w:cs="Segoe UI"/>
      <w:sz w:val="18"/>
      <w:szCs w:val="18"/>
    </w:rPr>
  </w:style>
  <w:style w:type="paragraph" w:styleId="berarbeitung">
    <w:name w:val="Revision"/>
    <w:uiPriority w:val="99"/>
    <w:semiHidden/>
    <w:qFormat/>
    <w:rsid w:val="00F628FC"/>
  </w:style>
  <w:style w:type="table" w:styleId="Tabellenraster">
    <w:name w:val="Table Grid"/>
    <w:basedOn w:val="NormaleTabelle"/>
    <w:uiPriority w:val="39"/>
    <w:rsid w:val="0076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rsid w:val="00B901B4"/>
    <w:rPr>
      <w:rFonts w:ascii="GothamNarrow-Book" w:eastAsia="GothamNarrow-Book" w:hAnsi="GothamNarrow-Book" w:cs="GothamNarrow-Book"/>
      <w:color w:val="0000FF"/>
      <w:u w:val="single" w:color="0000FF"/>
      <w:lang w:val="en-US"/>
    </w:rPr>
  </w:style>
  <w:style w:type="character" w:customStyle="1" w:styleId="None">
    <w:name w:val="None"/>
    <w:rsid w:val="00B901B4"/>
  </w:style>
  <w:style w:type="character" w:styleId="Fett">
    <w:name w:val="Strong"/>
    <w:basedOn w:val="Absatz-Standardschriftart"/>
    <w:uiPriority w:val="22"/>
    <w:qFormat/>
    <w:rsid w:val="00B901B4"/>
    <w:rPr>
      <w:b/>
      <w:bCs/>
    </w:rPr>
  </w:style>
  <w:style w:type="character" w:styleId="Hyperlink">
    <w:name w:val="Hyperlink"/>
    <w:basedOn w:val="Absatz-Standardschriftart"/>
    <w:uiPriority w:val="99"/>
    <w:unhideWhenUsed/>
    <w:rsid w:val="008B3313"/>
    <w:rPr>
      <w:color w:val="0563C1" w:themeColor="hyperlink"/>
      <w:u w:val="single"/>
    </w:rPr>
  </w:style>
  <w:style w:type="character" w:styleId="NichtaufgelsteErwhnung">
    <w:name w:val="Unresolved Mention"/>
    <w:basedOn w:val="Absatz-Standardschriftart"/>
    <w:uiPriority w:val="99"/>
    <w:semiHidden/>
    <w:unhideWhenUsed/>
    <w:rsid w:val="008B3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digital-transformation-tool.eu" TargetMode="External"/><Relationship Id="rId2" Type="http://schemas.openxmlformats.org/officeDocument/2006/relationships/hyperlink" Target="https://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C765715E85425EBB3E0EB6CD8FC2D3"/>
        <w:category>
          <w:name w:val="Allgemein"/>
          <w:gallery w:val="placeholder"/>
        </w:category>
        <w:types>
          <w:type w:val="bbPlcHdr"/>
        </w:types>
        <w:behaviors>
          <w:behavior w:val="content"/>
        </w:behaviors>
        <w:guid w:val="{B558FA26-1C5F-4C75-831D-CDF6052B7610}"/>
      </w:docPartPr>
      <w:docPartBody>
        <w:p w:rsidR="00022B4E" w:rsidRDefault="00E8135B" w:rsidP="00E8135B">
          <w:pPr>
            <w:pStyle w:val="D0C765715E85425EBB3E0EB6CD8FC2D3"/>
          </w:pPr>
          <w:r w:rsidRPr="00547D5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Yu Gothic"/>
    <w:panose1 w:val="020B0604020202020204"/>
    <w:charset w:val="00"/>
    <w:family w:val="roman"/>
    <w:pitch w:val="variable"/>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35B"/>
    <w:rsid w:val="00022B4E"/>
    <w:rsid w:val="00E813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8135B"/>
    <w:rPr>
      <w:color w:val="808080"/>
    </w:rPr>
  </w:style>
  <w:style w:type="paragraph" w:customStyle="1" w:styleId="D0C765715E85425EBB3E0EB6CD8FC2D3">
    <w:name w:val="D0C765715E85425EBB3E0EB6CD8FC2D3"/>
    <w:rsid w:val="00E813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5162C-252D-42DD-A1B7-DD651AF0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1039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Duttenhöfer</dc:creator>
  <dc:description/>
  <cp:lastModifiedBy>Sarah Duttenhöfer</cp:lastModifiedBy>
  <cp:revision>4</cp:revision>
  <cp:lastPrinted>2019-05-17T12:20:00Z</cp:lastPrinted>
  <dcterms:created xsi:type="dcterms:W3CDTF">2020-01-06T14:22:00Z</dcterms:created>
  <dcterms:modified xsi:type="dcterms:W3CDTF">2020-01-08T10:19:00Z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