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7588D" w14:textId="77777777" w:rsidR="00F84C2C" w:rsidRDefault="00F84C2C">
      <w:pPr>
        <w:rPr>
          <w:rFonts w:ascii="Gotham Narrow Book" w:hAnsi="Gotham Narrow Book"/>
          <w:sz w:val="34"/>
          <w:szCs w:val="34"/>
        </w:rPr>
      </w:pPr>
    </w:p>
    <w:p w14:paraId="0CFD142F" w14:textId="77777777" w:rsidR="00483B36" w:rsidRPr="00A30AD4" w:rsidRDefault="00A30AD4" w:rsidP="00483B36">
      <w:pPr>
        <w:jc w:val="center"/>
        <w:rPr>
          <w:lang w:val="bg-BG"/>
        </w:rPr>
      </w:pPr>
      <w:r>
        <w:rPr>
          <w:sz w:val="34"/>
          <w:szCs w:val="34"/>
          <w:lang w:val="bg-BG"/>
        </w:rPr>
        <w:t>ПЕСТ Анализ</w:t>
      </w:r>
    </w:p>
    <w:p w14:paraId="63FC0565" w14:textId="77777777" w:rsidR="00483B36" w:rsidRPr="00A30AD4" w:rsidRDefault="00A30AD4" w:rsidP="00483B36">
      <w:pPr>
        <w:jc w:val="center"/>
        <w:rPr>
          <w:lang w:val="bg-BG"/>
        </w:rPr>
      </w:pPr>
      <w:bookmarkStart w:id="0" w:name="_GoBack"/>
      <w:bookmarkEnd w:id="0"/>
      <w:r>
        <w:rPr>
          <w:sz w:val="28"/>
          <w:szCs w:val="28"/>
          <w:lang w:val="bg-BG"/>
        </w:rPr>
        <w:t>Работен лист Икономически Фактори</w:t>
      </w:r>
    </w:p>
    <w:p w14:paraId="5667E7FB" w14:textId="77777777" w:rsidR="00483B36" w:rsidRPr="00BC764F" w:rsidRDefault="00483B36" w:rsidP="00483B36">
      <w:pPr>
        <w:jc w:val="center"/>
      </w:pPr>
    </w:p>
    <w:p w14:paraId="6B3B5E6C" w14:textId="77777777" w:rsidR="00483B36" w:rsidRPr="00BC764F" w:rsidRDefault="00220DCA" w:rsidP="00483B36">
      <w:r>
        <w:rPr>
          <w:szCs w:val="28"/>
          <w:lang w:val="bg-BG"/>
        </w:rPr>
        <w:t>Кои са най-важните</w:t>
      </w:r>
      <w:r w:rsidR="00483B36" w:rsidRPr="00BC764F">
        <w:rPr>
          <w:rFonts w:ascii="Gotham Narrow Book" w:hAnsi="Gotham Narrow Book"/>
          <w:szCs w:val="28"/>
        </w:rPr>
        <w:t xml:space="preserve"> </w:t>
      </w:r>
      <w:r>
        <w:rPr>
          <w:b/>
          <w:bCs/>
          <w:szCs w:val="28"/>
          <w:u w:val="single"/>
          <w:lang w:val="bg-BG"/>
        </w:rPr>
        <w:t>икономически фактори</w:t>
      </w:r>
      <w:r w:rsidR="00483B36" w:rsidRPr="00BC764F">
        <w:rPr>
          <w:rFonts w:ascii="Gotham Narrow Book" w:hAnsi="Gotham Narrow Book"/>
          <w:szCs w:val="28"/>
        </w:rPr>
        <w:t xml:space="preserve"> </w:t>
      </w:r>
      <w:r>
        <w:rPr>
          <w:szCs w:val="28"/>
          <w:lang w:val="bg-BG"/>
        </w:rPr>
        <w:t>за моя бизнес</w:t>
      </w:r>
      <w:r w:rsidR="00483B36" w:rsidRPr="00BC764F">
        <w:rPr>
          <w:rFonts w:ascii="Gotham Narrow Book" w:hAnsi="Gotham Narrow Book"/>
          <w:szCs w:val="28"/>
        </w:rPr>
        <w:t>?</w:t>
      </w:r>
    </w:p>
    <w:p w14:paraId="5FA2580F" w14:textId="77777777" w:rsidR="00483B36" w:rsidRPr="00220DCA" w:rsidRDefault="00220DCA" w:rsidP="00483B36">
      <w:pPr>
        <w:tabs>
          <w:tab w:val="left" w:pos="709"/>
          <w:tab w:val="left" w:pos="2410"/>
        </w:tabs>
        <w:spacing w:after="120" w:line="288" w:lineRule="auto"/>
        <w:rPr>
          <w:lang w:val="bg-BG"/>
        </w:rPr>
      </w:pPr>
      <w:r>
        <w:rPr>
          <w:lang w:val="bg-BG"/>
        </w:rPr>
        <w:t>От гледна точка на:</w:t>
      </w:r>
    </w:p>
    <w:p w14:paraId="721916FB" w14:textId="77777777" w:rsidR="00483B36" w:rsidRDefault="00220DCA" w:rsidP="00483B36">
      <w:pPr>
        <w:numPr>
          <w:ilvl w:val="0"/>
          <w:numId w:val="3"/>
        </w:numPr>
        <w:tabs>
          <w:tab w:val="clear" w:pos="720"/>
          <w:tab w:val="left" w:pos="709"/>
          <w:tab w:val="left" w:pos="2410"/>
        </w:tabs>
        <w:spacing w:after="120" w:line="288" w:lineRule="auto"/>
        <w:rPr>
          <w:lang w:val="en-GB"/>
        </w:rPr>
      </w:pPr>
      <w:r>
        <w:rPr>
          <w:lang w:val="bg-BG"/>
        </w:rPr>
        <w:t>Пазар?</w:t>
      </w:r>
    </w:p>
    <w:p w14:paraId="47938BBA" w14:textId="77777777" w:rsidR="00483B36" w:rsidRDefault="00220DCA" w:rsidP="00483B36">
      <w:pPr>
        <w:numPr>
          <w:ilvl w:val="0"/>
          <w:numId w:val="3"/>
        </w:numPr>
        <w:tabs>
          <w:tab w:val="clear" w:pos="720"/>
          <w:tab w:val="left" w:pos="709"/>
          <w:tab w:val="left" w:pos="2410"/>
        </w:tabs>
        <w:spacing w:after="120" w:line="288" w:lineRule="auto"/>
        <w:rPr>
          <w:lang w:val="en-GB"/>
        </w:rPr>
      </w:pPr>
      <w:r>
        <w:rPr>
          <w:lang w:val="bg-BG"/>
        </w:rPr>
        <w:t>Доставчици?</w:t>
      </w:r>
    </w:p>
    <w:p w14:paraId="026431D2" w14:textId="77777777" w:rsidR="00483B36" w:rsidRDefault="00220DCA" w:rsidP="00483B36">
      <w:pPr>
        <w:numPr>
          <w:ilvl w:val="0"/>
          <w:numId w:val="3"/>
        </w:numPr>
        <w:tabs>
          <w:tab w:val="clear" w:pos="720"/>
          <w:tab w:val="left" w:pos="709"/>
          <w:tab w:val="left" w:pos="2410"/>
        </w:tabs>
        <w:spacing w:after="120" w:line="288" w:lineRule="auto"/>
        <w:rPr>
          <w:lang w:val="en-GB"/>
        </w:rPr>
      </w:pPr>
      <w:r>
        <w:rPr>
          <w:lang w:val="bg-BG"/>
        </w:rPr>
        <w:t>Пазар на труда?</w:t>
      </w:r>
    </w:p>
    <w:p w14:paraId="58D7F132" w14:textId="77777777" w:rsidR="00483B36" w:rsidRDefault="002A3EE7" w:rsidP="00483B36">
      <w:pPr>
        <w:numPr>
          <w:ilvl w:val="0"/>
          <w:numId w:val="3"/>
        </w:numPr>
        <w:tabs>
          <w:tab w:val="clear" w:pos="720"/>
          <w:tab w:val="left" w:pos="709"/>
          <w:tab w:val="left" w:pos="2410"/>
        </w:tabs>
        <w:spacing w:after="120" w:line="288" w:lineRule="auto"/>
        <w:rPr>
          <w:lang w:val="en-GB"/>
        </w:rPr>
      </w:pPr>
      <w:r>
        <w:rPr>
          <w:szCs w:val="28"/>
          <w:lang w:val="bg-BG"/>
        </w:rPr>
        <w:t>Настоящи и бъдещи клиенти?</w:t>
      </w:r>
    </w:p>
    <w:p w14:paraId="6F4CF5F0" w14:textId="77777777" w:rsidR="00483B36" w:rsidRDefault="00483B36" w:rsidP="00483B36">
      <w:pPr>
        <w:tabs>
          <w:tab w:val="left" w:pos="709"/>
          <w:tab w:val="left" w:pos="2410"/>
        </w:tabs>
        <w:spacing w:after="120" w:line="288" w:lineRule="auto"/>
        <w:rPr>
          <w:rFonts w:ascii="Gotham Narrow Book" w:hAnsi="Gotham Narrow Book"/>
          <w:szCs w:val="28"/>
          <w:lang w:val="en-GB"/>
        </w:rPr>
      </w:pPr>
    </w:p>
    <w:p w14:paraId="7683E2CF" w14:textId="77777777" w:rsidR="00483B36" w:rsidRPr="00FE3523" w:rsidRDefault="00FE3523" w:rsidP="00483B36">
      <w:pPr>
        <w:tabs>
          <w:tab w:val="left" w:pos="709"/>
          <w:tab w:val="left" w:pos="2410"/>
        </w:tabs>
        <w:spacing w:line="288" w:lineRule="auto"/>
        <w:rPr>
          <w:szCs w:val="28"/>
          <w:lang w:val="bg-BG"/>
        </w:rPr>
      </w:pPr>
      <w:r>
        <w:rPr>
          <w:szCs w:val="28"/>
          <w:lang w:val="bg-BG"/>
        </w:rPr>
        <w:t>Моля, имайте предвид, че съществуват взаимозависимости между отделните фактори.</w:t>
      </w:r>
      <w:r w:rsidR="00483B36">
        <w:rPr>
          <w:rFonts w:ascii="Gotham Narrow Book" w:hAnsi="Gotham Narrow Book"/>
          <w:szCs w:val="28"/>
          <w:lang w:val="en-GB"/>
        </w:rPr>
        <w:t xml:space="preserve"> </w:t>
      </w:r>
      <w:r>
        <w:rPr>
          <w:szCs w:val="28"/>
          <w:lang w:val="bg-BG"/>
        </w:rPr>
        <w:t>Промяна в една област, напр. в областта на политическите фактори</w:t>
      </w:r>
      <w:r w:rsidR="00711C42">
        <w:rPr>
          <w:szCs w:val="28"/>
          <w:lang w:val="bg-BG"/>
        </w:rPr>
        <w:t>, може да доведе до нови параметри в други области, напр. икономически фактори.</w:t>
      </w:r>
    </w:p>
    <w:p w14:paraId="3CA10B52" w14:textId="77777777" w:rsidR="00483B36" w:rsidRPr="00483B36" w:rsidRDefault="00483B36" w:rsidP="00483B36">
      <w:pPr>
        <w:pStyle w:val="Listenabsatz"/>
        <w:ind w:hanging="360"/>
        <w:rPr>
          <w:rFonts w:ascii="Gotham Narrow Book" w:hAnsi="Gotham Narrow Book"/>
          <w:szCs w:val="28"/>
          <w:lang w:val="en-US"/>
        </w:rPr>
      </w:pPr>
    </w:p>
    <w:p w14:paraId="093C26D4" w14:textId="77777777" w:rsidR="00483B36" w:rsidRPr="00333448" w:rsidRDefault="009C0C57" w:rsidP="00333448">
      <w:pPr>
        <w:pStyle w:val="Listenabsatz"/>
        <w:numPr>
          <w:ilvl w:val="0"/>
          <w:numId w:val="4"/>
        </w:numPr>
        <w:spacing w:line="256" w:lineRule="auto"/>
        <w:rPr>
          <w:rFonts w:ascii="Gotham Narrow Book" w:hAnsi="Gotham Narrow Book"/>
          <w:szCs w:val="28"/>
          <w:lang w:val="en-US"/>
        </w:rPr>
      </w:pPr>
      <w:r w:rsidRPr="00333448">
        <w:rPr>
          <w:szCs w:val="28"/>
          <w:lang w:val="bg-BG"/>
        </w:rPr>
        <w:t xml:space="preserve">Избройте </w:t>
      </w:r>
      <w:r w:rsidRPr="00333448">
        <w:rPr>
          <w:b/>
          <w:szCs w:val="28"/>
          <w:lang w:val="bg-BG"/>
        </w:rPr>
        <w:t>външните икономически фактори</w:t>
      </w:r>
      <w:r w:rsidR="00483B36" w:rsidRPr="00333448">
        <w:rPr>
          <w:rFonts w:ascii="Gotham Narrow Book" w:hAnsi="Gotham Narrow Book"/>
          <w:szCs w:val="28"/>
          <w:lang w:val="en-US"/>
        </w:rPr>
        <w:t xml:space="preserve"> </w:t>
      </w:r>
      <w:r w:rsidRPr="00333448">
        <w:rPr>
          <w:szCs w:val="28"/>
          <w:lang w:val="bg-BG"/>
        </w:rPr>
        <w:t>за Вашата компания.</w:t>
      </w:r>
    </w:p>
    <w:p w14:paraId="63AA44EB" w14:textId="77777777" w:rsidR="00483B36" w:rsidRPr="00483B36" w:rsidRDefault="009C0C57" w:rsidP="00483B36">
      <w:pPr>
        <w:pStyle w:val="Listenabsatz"/>
        <w:numPr>
          <w:ilvl w:val="0"/>
          <w:numId w:val="4"/>
        </w:numPr>
        <w:spacing w:line="256" w:lineRule="auto"/>
        <w:rPr>
          <w:rFonts w:ascii="Gotham Narrow Book" w:hAnsi="Gotham Narrow Book"/>
          <w:szCs w:val="28"/>
          <w:lang w:val="en-US"/>
        </w:rPr>
      </w:pPr>
      <w:r>
        <w:rPr>
          <w:szCs w:val="28"/>
          <w:lang w:val="bg-BG"/>
        </w:rPr>
        <w:t>Проучете и документирайте най-важните въздействия на всеки фактор върху Вашата компания.</w:t>
      </w:r>
      <w:r w:rsidR="00483B36" w:rsidRPr="00483B36">
        <w:rPr>
          <w:rFonts w:ascii="Gotham Narrow Book" w:hAnsi="Gotham Narrow Book"/>
          <w:szCs w:val="28"/>
          <w:lang w:val="en-US"/>
        </w:rPr>
        <w:t xml:space="preserve"> </w:t>
      </w:r>
      <w:r w:rsidR="001E71D9">
        <w:rPr>
          <w:szCs w:val="28"/>
          <w:lang w:val="bg-BG"/>
        </w:rPr>
        <w:t>Моля, когато правите това, вземете предвид както положителните, така и отрицателните въздействия.</w:t>
      </w:r>
    </w:p>
    <w:p w14:paraId="1622C42A" w14:textId="77777777" w:rsidR="00483B36" w:rsidRPr="00483B36" w:rsidRDefault="001E71D9" w:rsidP="00483B36">
      <w:pPr>
        <w:pStyle w:val="Listenabsatz"/>
        <w:numPr>
          <w:ilvl w:val="0"/>
          <w:numId w:val="4"/>
        </w:numPr>
        <w:spacing w:line="256" w:lineRule="auto"/>
        <w:rPr>
          <w:rFonts w:ascii="Gotham Narrow Book" w:hAnsi="Gotham Narrow Book"/>
          <w:szCs w:val="28"/>
          <w:lang w:val="en-US"/>
        </w:rPr>
      </w:pPr>
      <w:r>
        <w:rPr>
          <w:szCs w:val="28"/>
          <w:lang w:val="bg-BG"/>
        </w:rPr>
        <w:t>Оценявайте значимостта на въздействието на всеки ключов фактор върху Вашата фирма</w:t>
      </w:r>
      <w:r w:rsidR="00BE7FA6">
        <w:rPr>
          <w:szCs w:val="28"/>
          <w:lang w:val="bg-BG"/>
        </w:rPr>
        <w:t xml:space="preserve"> по скала от 1 до 5</w:t>
      </w:r>
      <w:r w:rsidR="00483B36" w:rsidRPr="00483B36">
        <w:rPr>
          <w:rFonts w:ascii="Gotham Narrow Book" w:hAnsi="Gotham Narrow Book"/>
          <w:szCs w:val="28"/>
          <w:lang w:val="en-US"/>
        </w:rPr>
        <w:t xml:space="preserve"> </w:t>
      </w:r>
      <w:r w:rsidR="00FF2B9F">
        <w:rPr>
          <w:szCs w:val="28"/>
          <w:lang w:val="bg-BG"/>
        </w:rPr>
        <w:t>(</w:t>
      </w:r>
      <w:r w:rsidR="00BE7FA6">
        <w:rPr>
          <w:szCs w:val="28"/>
          <w:lang w:val="bg-BG"/>
        </w:rPr>
        <w:t>1 точка = незначително,</w:t>
      </w:r>
      <w:r w:rsidR="00483B36" w:rsidRPr="00483B36">
        <w:rPr>
          <w:rFonts w:ascii="Gotham Narrow Book" w:hAnsi="Gotham Narrow Book"/>
          <w:szCs w:val="28"/>
          <w:lang w:val="en-US"/>
        </w:rPr>
        <w:t xml:space="preserve"> </w:t>
      </w:r>
      <w:r w:rsidR="00BE7FA6">
        <w:rPr>
          <w:szCs w:val="28"/>
          <w:lang w:val="bg-BG"/>
        </w:rPr>
        <w:t xml:space="preserve">5 точки = </w:t>
      </w:r>
      <w:r w:rsidR="00FF2B9F">
        <w:rPr>
          <w:szCs w:val="28"/>
          <w:lang w:val="bg-BG"/>
        </w:rPr>
        <w:t>критично).</w:t>
      </w:r>
    </w:p>
    <w:p w14:paraId="4ECC3C19" w14:textId="77777777" w:rsidR="00483B36" w:rsidRPr="00483B36" w:rsidRDefault="00941A0B" w:rsidP="00483B36">
      <w:pPr>
        <w:pStyle w:val="Listenabsatz"/>
        <w:numPr>
          <w:ilvl w:val="0"/>
          <w:numId w:val="4"/>
        </w:numPr>
        <w:spacing w:line="256" w:lineRule="auto"/>
        <w:rPr>
          <w:rFonts w:ascii="Gotham Narrow Book" w:hAnsi="Gotham Narrow Book"/>
          <w:szCs w:val="28"/>
          <w:lang w:val="en-US"/>
        </w:rPr>
      </w:pPr>
      <w:r>
        <w:rPr>
          <w:szCs w:val="28"/>
          <w:lang w:val="bg-BG"/>
        </w:rPr>
        <w:t>Оценете вероятността от въздействията на всеки ключов фактор възникващ във Вашата компания по скала от 1 до 5</w:t>
      </w:r>
      <w:r w:rsidR="00483B36" w:rsidRPr="00483B36">
        <w:rPr>
          <w:rFonts w:ascii="Gotham Narrow Book" w:hAnsi="Gotham Narrow Book"/>
          <w:szCs w:val="28"/>
          <w:lang w:val="en-US"/>
        </w:rPr>
        <w:t xml:space="preserve"> (</w:t>
      </w:r>
      <w:r>
        <w:rPr>
          <w:szCs w:val="28"/>
          <w:lang w:val="bg-BG"/>
        </w:rPr>
        <w:t>1 точка = нереалистично,</w:t>
      </w:r>
      <w:r w:rsidR="00483B36" w:rsidRPr="00483B36">
        <w:rPr>
          <w:rFonts w:ascii="Gotham Narrow Book" w:hAnsi="Gotham Narrow Book"/>
          <w:szCs w:val="28"/>
          <w:lang w:val="en-US"/>
        </w:rPr>
        <w:t xml:space="preserve"> </w:t>
      </w:r>
      <w:r>
        <w:rPr>
          <w:szCs w:val="28"/>
          <w:lang w:val="bg-BG"/>
        </w:rPr>
        <w:t>5 точки = сигурно).</w:t>
      </w:r>
    </w:p>
    <w:p w14:paraId="0C2A77CE" w14:textId="77777777" w:rsidR="00483B36" w:rsidRPr="00483B36" w:rsidRDefault="00FD0717" w:rsidP="00483B36">
      <w:pPr>
        <w:pStyle w:val="Listenabsatz"/>
        <w:numPr>
          <w:ilvl w:val="0"/>
          <w:numId w:val="4"/>
        </w:numPr>
        <w:spacing w:line="256" w:lineRule="auto"/>
        <w:rPr>
          <w:rFonts w:ascii="Gotham Narrow Book" w:hAnsi="Gotham Narrow Book"/>
          <w:szCs w:val="28"/>
          <w:lang w:val="en-US"/>
        </w:rPr>
      </w:pPr>
      <w:r>
        <w:rPr>
          <w:szCs w:val="28"/>
          <w:lang w:val="bg-BG"/>
        </w:rPr>
        <w:t>Умножете резултата за</w:t>
      </w:r>
      <w:r w:rsidR="00483B36" w:rsidRPr="00483B36">
        <w:rPr>
          <w:rFonts w:ascii="Gotham Narrow Book" w:hAnsi="Gotham Narrow Book"/>
          <w:szCs w:val="28"/>
          <w:lang w:val="en-US"/>
        </w:rPr>
        <w:t xml:space="preserve"> </w:t>
      </w:r>
      <w:r>
        <w:rPr>
          <w:szCs w:val="28"/>
          <w:lang w:val="bg-BG"/>
        </w:rPr>
        <w:t>„значимост“</w:t>
      </w:r>
      <w:r w:rsidR="00483B36" w:rsidRPr="00483B36">
        <w:rPr>
          <w:rFonts w:ascii="Gotham Narrow Book" w:hAnsi="Gotham Narrow Book"/>
          <w:szCs w:val="28"/>
          <w:lang w:val="en-US"/>
        </w:rPr>
        <w:t xml:space="preserve"> </w:t>
      </w:r>
      <w:r>
        <w:rPr>
          <w:szCs w:val="28"/>
          <w:lang w:val="bg-BG"/>
        </w:rPr>
        <w:t>с резултата за</w:t>
      </w:r>
      <w:r w:rsidR="00483B36" w:rsidRPr="00483B36">
        <w:rPr>
          <w:rFonts w:ascii="Gotham Narrow Book" w:hAnsi="Gotham Narrow Book"/>
          <w:szCs w:val="28"/>
          <w:lang w:val="en-US"/>
        </w:rPr>
        <w:t xml:space="preserve"> </w:t>
      </w:r>
      <w:r>
        <w:rPr>
          <w:szCs w:val="28"/>
          <w:lang w:val="bg-BG"/>
        </w:rPr>
        <w:t>„вероятност от възникване“</w:t>
      </w:r>
      <w:r w:rsidR="00483B36" w:rsidRPr="00483B36">
        <w:rPr>
          <w:rFonts w:ascii="Gotham Narrow Book" w:hAnsi="Gotham Narrow Book"/>
          <w:szCs w:val="28"/>
          <w:lang w:val="en-US"/>
        </w:rPr>
        <w:t xml:space="preserve"> </w:t>
      </w:r>
      <w:r>
        <w:rPr>
          <w:szCs w:val="28"/>
          <w:lang w:val="bg-BG"/>
        </w:rPr>
        <w:t>за всеки фактор и въведете</w:t>
      </w:r>
      <w:r w:rsidR="00483B36" w:rsidRPr="00483B36">
        <w:rPr>
          <w:rFonts w:ascii="Gotham Narrow Book" w:hAnsi="Gotham Narrow Book"/>
          <w:szCs w:val="28"/>
          <w:lang w:val="en-US"/>
        </w:rPr>
        <w:t xml:space="preserve"> </w:t>
      </w:r>
      <w:r>
        <w:rPr>
          <w:szCs w:val="28"/>
          <w:lang w:val="bg-BG"/>
        </w:rPr>
        <w:t>резултата под „</w:t>
      </w:r>
      <w:r w:rsidR="00515FC6">
        <w:rPr>
          <w:szCs w:val="28"/>
          <w:lang w:val="bg-BG"/>
        </w:rPr>
        <w:t>цялостна</w:t>
      </w:r>
      <w:r>
        <w:rPr>
          <w:szCs w:val="28"/>
          <w:lang w:val="bg-BG"/>
        </w:rPr>
        <w:t xml:space="preserve"> оценка“.</w:t>
      </w:r>
    </w:p>
    <w:p w14:paraId="5442E2D1" w14:textId="77777777" w:rsidR="00483B36" w:rsidRDefault="00483B36" w:rsidP="00483B36">
      <w:pPr>
        <w:tabs>
          <w:tab w:val="left" w:pos="709"/>
          <w:tab w:val="left" w:pos="2410"/>
        </w:tabs>
        <w:spacing w:after="120" w:line="288" w:lineRule="auto"/>
        <w:ind w:left="720"/>
        <w:rPr>
          <w:rFonts w:ascii="Gotham Narrow Book" w:hAnsi="Gotham Narrow Book"/>
          <w:lang w:val="en-GB"/>
        </w:rPr>
      </w:pPr>
    </w:p>
    <w:p w14:paraId="2504429F" w14:textId="77777777" w:rsidR="00F84C2C" w:rsidRPr="00BC764F" w:rsidRDefault="00F84C2C">
      <w:pPr>
        <w:rPr>
          <w:lang w:val="en-US"/>
        </w:rPr>
      </w:pPr>
    </w:p>
    <w:p w14:paraId="2F7C874F" w14:textId="77777777" w:rsidR="00483B36" w:rsidRPr="00BC764F" w:rsidRDefault="00483B36">
      <w:pPr>
        <w:rPr>
          <w:lang w:val="en-US"/>
        </w:rPr>
      </w:pPr>
    </w:p>
    <w:tbl>
      <w:tblPr>
        <w:tblStyle w:val="Tabellenraster"/>
        <w:tblpPr w:leftFromText="141" w:rightFromText="141" w:vertAnchor="page" w:horzAnchor="margin" w:tblpY="2326"/>
        <w:tblW w:w="1427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12"/>
        <w:gridCol w:w="6766"/>
        <w:gridCol w:w="1557"/>
        <w:gridCol w:w="1622"/>
        <w:gridCol w:w="1520"/>
      </w:tblGrid>
      <w:tr w:rsidR="006D1C0E" w14:paraId="4E7E5155" w14:textId="77777777" w:rsidTr="006D1C0E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A85B" w14:textId="77777777" w:rsidR="006D1C0E" w:rsidRPr="00FD0717" w:rsidRDefault="00FD0717" w:rsidP="006D1C0E">
            <w:pPr>
              <w:spacing w:after="0" w:line="240" w:lineRule="auto"/>
              <w:rPr>
                <w:b/>
                <w:szCs w:val="28"/>
                <w:lang w:val="bg-BG"/>
              </w:rPr>
            </w:pPr>
            <w:r>
              <w:rPr>
                <w:b/>
                <w:szCs w:val="28"/>
                <w:lang w:val="bg-BG"/>
              </w:rPr>
              <w:t>Външни икономически фактори</w:t>
            </w:r>
          </w:p>
          <w:p w14:paraId="0BCA8FEA" w14:textId="77777777" w:rsidR="006D1C0E" w:rsidRPr="00483B36" w:rsidRDefault="006D1C0E" w:rsidP="006D1C0E"/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CA36" w14:textId="77777777" w:rsidR="006D1C0E" w:rsidRPr="00FD0717" w:rsidRDefault="00FD0717" w:rsidP="006D1C0E">
            <w:pPr>
              <w:spacing w:after="0" w:line="240" w:lineRule="auto"/>
              <w:rPr>
                <w:lang w:val="bg-BG"/>
              </w:rPr>
            </w:pPr>
            <w:r>
              <w:rPr>
                <w:b/>
                <w:szCs w:val="28"/>
                <w:lang w:val="bg-BG"/>
              </w:rPr>
              <w:t>Въздействие върху нашата компания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8164" w14:textId="77777777" w:rsidR="006D1C0E" w:rsidRPr="00FD0717" w:rsidRDefault="00FD0717" w:rsidP="006D1C0E">
            <w:pPr>
              <w:spacing w:after="0" w:line="240" w:lineRule="auto"/>
              <w:rPr>
                <w:lang w:val="bg-BG"/>
              </w:rPr>
            </w:pPr>
            <w:r>
              <w:rPr>
                <w:b/>
                <w:szCs w:val="28"/>
                <w:lang w:val="bg-BG"/>
              </w:rPr>
              <w:t>Значимост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91E5" w14:textId="77777777" w:rsidR="006D1C0E" w:rsidRPr="006B6731" w:rsidRDefault="006B6731" w:rsidP="006D1C0E">
            <w:pPr>
              <w:spacing w:after="0" w:line="240" w:lineRule="auto"/>
              <w:rPr>
                <w:lang w:val="bg-BG"/>
              </w:rPr>
            </w:pPr>
            <w:r>
              <w:rPr>
                <w:b/>
                <w:szCs w:val="28"/>
                <w:lang w:val="bg-BG"/>
              </w:rPr>
              <w:t>Вероятност за възникване на въздействието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03B7" w14:textId="77777777" w:rsidR="006D1C0E" w:rsidRPr="006B6731" w:rsidRDefault="00515FC6" w:rsidP="006D1C0E">
            <w:pPr>
              <w:spacing w:after="0" w:line="240" w:lineRule="auto"/>
              <w:rPr>
                <w:lang w:val="bg-BG"/>
              </w:rPr>
            </w:pPr>
            <w:r>
              <w:rPr>
                <w:b/>
                <w:szCs w:val="28"/>
                <w:lang w:val="bg-BG"/>
              </w:rPr>
              <w:t>Цялостна</w:t>
            </w:r>
            <w:r w:rsidR="006B6731">
              <w:rPr>
                <w:b/>
                <w:szCs w:val="28"/>
                <w:lang w:val="bg-BG"/>
              </w:rPr>
              <w:t xml:space="preserve"> оценка</w:t>
            </w:r>
          </w:p>
        </w:tc>
      </w:tr>
      <w:tr w:rsidR="006D1C0E" w14:paraId="689EACB0" w14:textId="77777777" w:rsidTr="006D1C0E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F927" w14:textId="77777777" w:rsidR="006D1C0E" w:rsidRPr="00FD0717" w:rsidRDefault="00FD0717" w:rsidP="006D1C0E">
            <w:pPr>
              <w:spacing w:after="0" w:line="240" w:lineRule="auto"/>
              <w:rPr>
                <w:lang w:val="bg-BG"/>
              </w:rPr>
            </w:pPr>
            <w:r>
              <w:rPr>
                <w:szCs w:val="28"/>
                <w:lang w:val="bg-BG"/>
              </w:rPr>
              <w:t>Фактор 1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2DC1" w14:textId="77777777" w:rsidR="006D1C0E" w:rsidRPr="00FD0717" w:rsidRDefault="00FD0717" w:rsidP="006D1C0E">
            <w:pPr>
              <w:spacing w:after="0" w:line="240" w:lineRule="auto"/>
              <w:rPr>
                <w:lang w:val="bg-BG"/>
              </w:rPr>
            </w:pPr>
            <w:r>
              <w:rPr>
                <w:szCs w:val="28"/>
                <w:lang w:val="bg-BG"/>
              </w:rPr>
              <w:t>Въздействие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FDC2" w14:textId="77777777" w:rsidR="006D1C0E" w:rsidRDefault="00242670" w:rsidP="006D1C0E">
            <w:pPr>
              <w:spacing w:after="0" w:line="240" w:lineRule="auto"/>
            </w:pPr>
            <w:sdt>
              <w:sdtPr>
                <w:id w:val="-1796903434"/>
                <w:dropDownList>
                  <w:listItem w:displayText="Изберете опция" w:value="Изберете опция"/>
                  <w:listItem w:displayText="1 (незначително)" w:value="1 "/>
                  <w:listItem w:displayText="2" w:value="2"/>
                  <w:listItem w:displayText="3" w:value="3"/>
                  <w:listItem w:displayText="4" w:value="4"/>
                  <w:listItem w:displayText="5 (критично)" w:value="5 "/>
                </w:dropDownList>
              </w:sdtPr>
              <w:sdtEndPr/>
              <w:sdtContent>
                <w:r w:rsidR="006030AE">
                  <w:t>Изберете опция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E19A" w14:textId="77777777" w:rsidR="006D1C0E" w:rsidRDefault="00242670" w:rsidP="006D1C0E">
            <w:pPr>
              <w:spacing w:after="0" w:line="240" w:lineRule="auto"/>
            </w:pPr>
            <w:sdt>
              <w:sdtPr>
                <w:id w:val="-986399163"/>
                <w:dropDownList>
                  <w:listItem w:displayText="Изберете опция" w:value="Изберете опция"/>
                  <w:listItem w:displayText="1 (нереалистично)" w:value="1"/>
                  <w:listItem w:displayText="2" w:value="2"/>
                  <w:listItem w:displayText="3" w:value="3"/>
                  <w:listItem w:displayText="4" w:value="4"/>
                  <w:listItem w:displayText="5 (сигурно)" w:value="5 "/>
                </w:dropDownList>
              </w:sdtPr>
              <w:sdtEndPr/>
              <w:sdtContent>
                <w:r w:rsidR="006030AE">
                  <w:t>Изберете опция</w:t>
                </w:r>
              </w:sdtContent>
            </w:sdt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C0E3" w14:textId="77777777" w:rsidR="006D1C0E" w:rsidRDefault="006D1C0E" w:rsidP="006D1C0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</w:tr>
      <w:tr w:rsidR="006D1C0E" w14:paraId="7A05FB84" w14:textId="77777777" w:rsidTr="006D1C0E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CF2E" w14:textId="77777777" w:rsidR="006D1C0E" w:rsidRDefault="006D1C0E" w:rsidP="006D1C0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D91F" w14:textId="77777777" w:rsidR="006D1C0E" w:rsidRDefault="006D1C0E" w:rsidP="006D1C0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6A0D" w14:textId="77777777" w:rsidR="006D1C0E" w:rsidRPr="00FD0717" w:rsidRDefault="006D1C0E" w:rsidP="006D1C0E">
            <w:pPr>
              <w:spacing w:after="0" w:line="240" w:lineRule="auto"/>
              <w:rPr>
                <w:szCs w:val="28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753A" w14:textId="77777777" w:rsidR="006D1C0E" w:rsidRDefault="006D1C0E" w:rsidP="006D1C0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F940" w14:textId="77777777" w:rsidR="006D1C0E" w:rsidRDefault="006D1C0E" w:rsidP="006D1C0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</w:tr>
      <w:tr w:rsidR="006D1C0E" w14:paraId="407ADCAB" w14:textId="77777777" w:rsidTr="006D1C0E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ED0A" w14:textId="77777777" w:rsidR="006D1C0E" w:rsidRDefault="006D1C0E" w:rsidP="006D1C0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7CA9" w14:textId="77777777" w:rsidR="006D1C0E" w:rsidRDefault="006D1C0E" w:rsidP="006D1C0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C0B" w14:textId="77777777" w:rsidR="006D1C0E" w:rsidRDefault="006D1C0E" w:rsidP="006D1C0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0401" w14:textId="77777777" w:rsidR="006D1C0E" w:rsidRDefault="006D1C0E" w:rsidP="006D1C0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9B8A" w14:textId="77777777" w:rsidR="006D1C0E" w:rsidRDefault="006D1C0E" w:rsidP="006D1C0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</w:tr>
    </w:tbl>
    <w:p w14:paraId="4470564D" w14:textId="77777777" w:rsidR="00483B36" w:rsidRDefault="00483B36"/>
    <w:p w14:paraId="24AB9B12" w14:textId="77777777" w:rsidR="006D1C0E" w:rsidRDefault="006D1C0E"/>
    <w:p w14:paraId="6668C5DF" w14:textId="77777777" w:rsidR="00483B36" w:rsidRDefault="00483B36"/>
    <w:p w14:paraId="5C7BEF06" w14:textId="77777777" w:rsidR="008B3313" w:rsidRDefault="008B3313" w:rsidP="008B3313"/>
    <w:p w14:paraId="198DB26B" w14:textId="77777777" w:rsidR="00483B36" w:rsidRPr="00483B36" w:rsidRDefault="00483B36" w:rsidP="00483B36">
      <w:pPr>
        <w:tabs>
          <w:tab w:val="left" w:pos="5550"/>
        </w:tabs>
      </w:pPr>
      <w:r>
        <w:tab/>
      </w:r>
    </w:p>
    <w:sectPr w:rsidR="00483B36" w:rsidRPr="00483B36" w:rsidSect="00DC1A39">
      <w:headerReference w:type="default" r:id="rId8"/>
      <w:footerReference w:type="default" r:id="rId9"/>
      <w:pgSz w:w="16838" w:h="11906" w:orient="landscape"/>
      <w:pgMar w:top="1417" w:right="1134" w:bottom="1417" w:left="1417" w:header="708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A3E6F" w14:textId="77777777" w:rsidR="00D51E4D" w:rsidRDefault="00D51E4D">
      <w:pPr>
        <w:spacing w:after="0" w:line="240" w:lineRule="auto"/>
      </w:pPr>
      <w:r>
        <w:separator/>
      </w:r>
    </w:p>
  </w:endnote>
  <w:endnote w:type="continuationSeparator" w:id="0">
    <w:p w14:paraId="4D13CE99" w14:textId="77777777" w:rsidR="00D51E4D" w:rsidRDefault="00D5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Narrow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B9799" w14:textId="77777777" w:rsidR="00A30AD4" w:rsidRDefault="00A30AD4" w:rsidP="00A30AD4">
    <w:pPr>
      <w:spacing w:after="0"/>
      <w:jc w:val="center"/>
      <w:rPr>
        <w:rStyle w:val="None"/>
        <w:rFonts w:ascii="Gotham Narrow Book" w:hAnsi="Gotham Narrow Book"/>
        <w:sz w:val="20"/>
        <w:szCs w:val="20"/>
        <w:lang w:val="en-GB"/>
      </w:rPr>
    </w:pPr>
    <w:r w:rsidRPr="00DC1A39">
      <w:rPr>
        <w:rStyle w:val="None"/>
        <w:rFonts w:ascii="Gotham Narrow Book" w:eastAsia="Gotham Narrow Book" w:hAnsi="Gotham Narrow Book" w:cs="Gotham Narrow Book"/>
        <w:noProof/>
        <w:sz w:val="18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67CEE39D" wp14:editId="06FEF866">
          <wp:simplePos x="0" y="0"/>
          <wp:positionH relativeFrom="leftMargin">
            <wp:posOffset>215594</wp:posOffset>
          </wp:positionH>
          <wp:positionV relativeFrom="paragraph">
            <wp:posOffset>-46990</wp:posOffset>
          </wp:positionV>
          <wp:extent cx="800100" cy="278687"/>
          <wp:effectExtent l="0" t="0" r="0" b="762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78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None"/>
        <w:rFonts w:eastAsia="Gotham Narrow Book" w:cs="Gotham Narrow Book"/>
        <w:sz w:val="18"/>
        <w:szCs w:val="24"/>
        <w:lang w:val="bg-BG"/>
      </w:rPr>
      <w:t>Този шаблон е лицензиран съгласно</w:t>
    </w:r>
    <w:r w:rsidRPr="00DC1A39">
      <w:rPr>
        <w:rStyle w:val="None"/>
        <w:rFonts w:ascii="Gotham Narrow Book" w:eastAsia="Gotham Narrow Book" w:hAnsi="Gotham Narrow Book" w:cs="Gotham Narrow Book"/>
        <w:sz w:val="18"/>
        <w:szCs w:val="24"/>
        <w:lang w:val="en-US"/>
      </w:rPr>
      <w:t xml:space="preserve">: Creative Commons Attribution </w:t>
    </w:r>
    <w:proofErr w:type="spellStart"/>
    <w:r w:rsidRPr="00DC1A39">
      <w:rPr>
        <w:rStyle w:val="None"/>
        <w:rFonts w:ascii="Gotham Narrow Book" w:eastAsia="Gotham Narrow Book" w:hAnsi="Gotham Narrow Book" w:cs="Gotham Narrow Book"/>
        <w:sz w:val="18"/>
        <w:szCs w:val="24"/>
        <w:lang w:val="en-US"/>
      </w:rPr>
      <w:t>ShareAlike</w:t>
    </w:r>
    <w:proofErr w:type="spellEnd"/>
    <w:r w:rsidRPr="00DC1A39">
      <w:rPr>
        <w:rStyle w:val="None"/>
        <w:rFonts w:ascii="Gotham Narrow Book" w:eastAsia="Gotham Narrow Book" w:hAnsi="Gotham Narrow Book" w:cs="Gotham Narrow Book"/>
        <w:sz w:val="18"/>
        <w:szCs w:val="24"/>
        <w:lang w:val="en-US"/>
      </w:rPr>
      <w:t xml:space="preserve"> Version 4.0, </w:t>
    </w:r>
    <w:r>
      <w:rPr>
        <w:rStyle w:val="None"/>
        <w:rFonts w:eastAsia="Gotham Narrow Book" w:cs="Gotham Narrow Book"/>
        <w:sz w:val="18"/>
        <w:szCs w:val="24"/>
        <w:lang w:val="bg-BG"/>
      </w:rPr>
      <w:t>от проект Дигитализация</w:t>
    </w:r>
    <w:r w:rsidRPr="00DC1A39">
      <w:rPr>
        <w:rStyle w:val="None"/>
        <w:rFonts w:ascii="Gotham Narrow Book" w:eastAsia="Gotham Narrow Book" w:hAnsi="Gotham Narrow Book" w:cs="Gotham Narrow Book"/>
        <w:sz w:val="18"/>
        <w:szCs w:val="24"/>
        <w:lang w:val="en-US"/>
      </w:rPr>
      <w:t xml:space="preserve"> (CC BY-SA</w:t>
    </w:r>
    <w:r w:rsidRPr="00DC1A39">
      <w:rPr>
        <w:rStyle w:val="None"/>
        <w:rFonts w:ascii="Gotham Narrow Book" w:hAnsi="Gotham Narrow Book"/>
        <w:sz w:val="18"/>
        <w:szCs w:val="24"/>
        <w:lang w:val="en-GB"/>
      </w:rPr>
      <w:t xml:space="preserve">, </w:t>
    </w:r>
    <w:hyperlink r:id="rId2" w:history="1">
      <w:r w:rsidRPr="00DC1A39">
        <w:rPr>
          <w:rStyle w:val="Hyperlink"/>
          <w:rFonts w:ascii="Gotham Narrow Book" w:hAnsi="Gotham Narrow Book"/>
          <w:sz w:val="18"/>
          <w:szCs w:val="20"/>
          <w:lang w:val="en-US"/>
        </w:rPr>
        <w:t>https://creativecommons.org/licenses/by-sa/4.0/</w:t>
      </w:r>
    </w:hyperlink>
    <w:r w:rsidRPr="00DC1A39">
      <w:rPr>
        <w:rStyle w:val="None"/>
        <w:rFonts w:ascii="Gotham Narrow Book" w:hAnsi="Gotham Narrow Book"/>
        <w:sz w:val="20"/>
        <w:szCs w:val="20"/>
        <w:lang w:val="en-GB"/>
      </w:rPr>
      <w:t>).</w:t>
    </w:r>
  </w:p>
  <w:p w14:paraId="2173CB56" w14:textId="77777777" w:rsidR="00A30AD4" w:rsidRPr="00DC1A39" w:rsidRDefault="00A30AD4" w:rsidP="00A30AD4">
    <w:pPr>
      <w:spacing w:after="0"/>
      <w:jc w:val="center"/>
      <w:rPr>
        <w:rStyle w:val="None"/>
        <w:rFonts w:ascii="Gotham Narrow Book" w:hAnsi="Gotham Narrow Book"/>
        <w:sz w:val="6"/>
        <w:szCs w:val="20"/>
        <w:lang w:val="en-GB"/>
      </w:rPr>
    </w:pPr>
  </w:p>
  <w:p w14:paraId="724C545E" w14:textId="77777777" w:rsidR="00A30AD4" w:rsidRPr="00DC1A39" w:rsidRDefault="00A30AD4" w:rsidP="00A30AD4">
    <w:pPr>
      <w:spacing w:after="0"/>
      <w:jc w:val="center"/>
      <w:rPr>
        <w:sz w:val="20"/>
        <w:lang w:val="en-US"/>
      </w:rPr>
    </w:pPr>
    <w:r>
      <w:rPr>
        <w:rStyle w:val="None"/>
        <w:sz w:val="18"/>
        <w:szCs w:val="20"/>
        <w:lang w:val="bg-BG"/>
      </w:rPr>
      <w:t>Импринт</w:t>
    </w:r>
    <w:r>
      <w:rPr>
        <w:rStyle w:val="None"/>
        <w:rFonts w:ascii="Gotham Narrow Book" w:hAnsi="Gotham Narrow Book"/>
        <w:sz w:val="20"/>
        <w:szCs w:val="20"/>
        <w:lang w:val="en-GB"/>
      </w:rPr>
      <w:t xml:space="preserve">: </w:t>
    </w:r>
    <w:hyperlink r:id="rId3" w:history="1">
      <w:r w:rsidRPr="007B1053">
        <w:rPr>
          <w:rStyle w:val="Hyperlink"/>
          <w:rFonts w:ascii="Gotham Narrow Book" w:hAnsi="Gotham Narrow Book"/>
          <w:sz w:val="18"/>
          <w:szCs w:val="18"/>
          <w:lang w:val="en-GB"/>
        </w:rPr>
        <w:t>www.digital-transformation-tool.eu</w:t>
      </w:r>
    </w:hyperlink>
    <w:r>
      <w:rPr>
        <w:rStyle w:val="None"/>
        <w:rFonts w:ascii="Gotham Narrow Book" w:hAnsi="Gotham Narrow Book"/>
        <w:sz w:val="20"/>
        <w:szCs w:val="20"/>
        <w:lang w:val="en-GB"/>
      </w:rPr>
      <w:t xml:space="preserve"> </w:t>
    </w:r>
  </w:p>
  <w:p w14:paraId="754D87D7" w14:textId="77777777" w:rsidR="00DC1A39" w:rsidRPr="00BC764F" w:rsidRDefault="00DC1A39" w:rsidP="00A30AD4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2624C" w14:textId="77777777" w:rsidR="00D51E4D" w:rsidRDefault="00D51E4D">
      <w:pPr>
        <w:spacing w:after="0" w:line="240" w:lineRule="auto"/>
      </w:pPr>
      <w:r>
        <w:separator/>
      </w:r>
    </w:p>
  </w:footnote>
  <w:footnote w:type="continuationSeparator" w:id="0">
    <w:p w14:paraId="3FD347A8" w14:textId="77777777" w:rsidR="00D51E4D" w:rsidRDefault="00D5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0ECC6" w14:textId="77777777" w:rsidR="00242670" w:rsidRDefault="00242670" w:rsidP="00242670">
    <w:pPr>
      <w:pStyle w:val="Kopfzeile"/>
      <w:tabs>
        <w:tab w:val="clear" w:pos="4536"/>
        <w:tab w:val="clear" w:pos="9072"/>
        <w:tab w:val="center" w:pos="1680"/>
        <w:tab w:val="left" w:pos="3120"/>
        <w:tab w:val="right" w:pos="3360"/>
      </w:tabs>
    </w:pPr>
    <w:bookmarkStart w:id="1" w:name="_Hlk29910979"/>
    <w:bookmarkStart w:id="2" w:name="_Hlk29910980"/>
    <w:bookmarkStart w:id="3" w:name="_Hlk29911329"/>
    <w:bookmarkStart w:id="4" w:name="_Hlk29911330"/>
    <w:bookmarkStart w:id="5" w:name="_Hlk29911385"/>
    <w:bookmarkStart w:id="6" w:name="_Hlk29911386"/>
    <w:r w:rsidRPr="00CC7935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AA83375" wp14:editId="31CAECF1">
              <wp:simplePos x="0" y="0"/>
              <wp:positionH relativeFrom="margin">
                <wp:posOffset>2247900</wp:posOffset>
              </wp:positionH>
              <wp:positionV relativeFrom="paragraph">
                <wp:posOffset>-88265</wp:posOffset>
              </wp:positionV>
              <wp:extent cx="5310505" cy="695325"/>
              <wp:effectExtent l="0" t="0" r="23495" b="2857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050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5D7716" w14:textId="77777777" w:rsidR="00242670" w:rsidRPr="00D8377B" w:rsidRDefault="00242670" w:rsidP="00242670">
                          <w:pPr>
                            <w:jc w:val="center"/>
                            <w:rPr>
                              <w:rFonts w:ascii="Gotham Narrow Book" w:hAnsi="Gotham Narrow Book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Подкрепата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Европейската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комисия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за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изготвянето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настоящата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публикация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представлява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одобрение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съдържанието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което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отразява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гледните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точки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само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авторите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може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да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се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търси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отговорност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Комисията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за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всяка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употреба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която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може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да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бъде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използвана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за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информацията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съдържаща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се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в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нея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8337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7pt;margin-top:-6.95pt;width:418.15pt;height:5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" strokecolor="white [3212]">
              <v:textbox>
                <w:txbxContent>
                  <w:p w14:paraId="265D7716" w14:textId="77777777" w:rsidR="00242670" w:rsidRPr="00D8377B" w:rsidRDefault="00242670" w:rsidP="00242670">
                    <w:pPr>
                      <w:jc w:val="center"/>
                      <w:rPr>
                        <w:rFonts w:ascii="Gotham Narrow Book" w:hAnsi="Gotham Narrow Book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Подкрепата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Европейската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комисия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за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изготвянето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настоящата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публикация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представлява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одобрение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съдържанието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което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отразява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гледните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точки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само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авторите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и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може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да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се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търси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отговорност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от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Комисията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за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всяка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употреба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която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може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да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бъде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използвана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за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информацията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съдържаща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се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в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нея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21920" simplePos="0" relativeHeight="251661312" behindDoc="1" locked="0" layoutInCell="1" allowOverlap="1" wp14:anchorId="50F0A06F" wp14:editId="3A4795B8">
          <wp:simplePos x="0" y="0"/>
          <wp:positionH relativeFrom="page">
            <wp:posOffset>8939530</wp:posOffset>
          </wp:positionH>
          <wp:positionV relativeFrom="paragraph">
            <wp:posOffset>-335280</wp:posOffset>
          </wp:positionV>
          <wp:extent cx="1650365" cy="1200150"/>
          <wp:effectExtent l="0" t="0" r="6985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747940D" wp14:editId="40079941">
          <wp:simplePos x="0" y="0"/>
          <wp:positionH relativeFrom="column">
            <wp:posOffset>-556895</wp:posOffset>
          </wp:positionH>
          <wp:positionV relativeFrom="paragraph">
            <wp:posOffset>64770</wp:posOffset>
          </wp:positionV>
          <wp:extent cx="3500783" cy="447675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right_b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0783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bookmarkEnd w:id="1"/>
    <w:bookmarkEnd w:id="2"/>
    <w:r>
      <w:tab/>
    </w:r>
    <w:bookmarkEnd w:id="3"/>
    <w:bookmarkEnd w:id="4"/>
    <w:r>
      <w:tab/>
    </w:r>
    <w:bookmarkEnd w:id="5"/>
    <w:bookmarkEnd w:id="6"/>
  </w:p>
  <w:p w14:paraId="4E39F671" w14:textId="43298D4F" w:rsidR="00F84C2C" w:rsidRPr="00242670" w:rsidRDefault="00F84C2C" w:rsidP="002426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918"/>
    <w:multiLevelType w:val="multilevel"/>
    <w:tmpl w:val="F4F26E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0F0A47"/>
    <w:multiLevelType w:val="hybridMultilevel"/>
    <w:tmpl w:val="1D1C0D74"/>
    <w:lvl w:ilvl="0" w:tplc="65CA64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12B24"/>
    <w:multiLevelType w:val="multilevel"/>
    <w:tmpl w:val="665A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DFB2190"/>
    <w:multiLevelType w:val="multilevel"/>
    <w:tmpl w:val="9602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2C"/>
    <w:rsid w:val="00160F5C"/>
    <w:rsid w:val="001A7BCC"/>
    <w:rsid w:val="001E71D9"/>
    <w:rsid w:val="002161A2"/>
    <w:rsid w:val="00220DCA"/>
    <w:rsid w:val="00242670"/>
    <w:rsid w:val="0024293A"/>
    <w:rsid w:val="00287045"/>
    <w:rsid w:val="002A3EE7"/>
    <w:rsid w:val="002B0642"/>
    <w:rsid w:val="00333448"/>
    <w:rsid w:val="00381E5A"/>
    <w:rsid w:val="003C64E3"/>
    <w:rsid w:val="00483B36"/>
    <w:rsid w:val="004D18D8"/>
    <w:rsid w:val="00515FC6"/>
    <w:rsid w:val="006030AE"/>
    <w:rsid w:val="006B6731"/>
    <w:rsid w:val="006D1C0E"/>
    <w:rsid w:val="00711C42"/>
    <w:rsid w:val="00746550"/>
    <w:rsid w:val="007A36D3"/>
    <w:rsid w:val="007B1053"/>
    <w:rsid w:val="008B3313"/>
    <w:rsid w:val="00941A0B"/>
    <w:rsid w:val="009C0C57"/>
    <w:rsid w:val="00A203B5"/>
    <w:rsid w:val="00A30AD4"/>
    <w:rsid w:val="00A97BE0"/>
    <w:rsid w:val="00AF3A4D"/>
    <w:rsid w:val="00B901B4"/>
    <w:rsid w:val="00BC764F"/>
    <w:rsid w:val="00BE7FA6"/>
    <w:rsid w:val="00C622A1"/>
    <w:rsid w:val="00D51E4D"/>
    <w:rsid w:val="00DB7A45"/>
    <w:rsid w:val="00DC1A39"/>
    <w:rsid w:val="00F84C2C"/>
    <w:rsid w:val="00FD0717"/>
    <w:rsid w:val="00FE3523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CBF04C"/>
  <w15:docId w15:val="{5E97BA1C-E8D9-4B59-9EC9-4CF70874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6056B"/>
  </w:style>
  <w:style w:type="character" w:customStyle="1" w:styleId="FuzeileZchn">
    <w:name w:val="Fußzeile Zchn"/>
    <w:basedOn w:val="Absatz-Standardschriftart"/>
    <w:link w:val="Fuzeile"/>
    <w:uiPriority w:val="99"/>
    <w:qFormat/>
    <w:rsid w:val="0076056B"/>
  </w:style>
  <w:style w:type="character" w:styleId="Platzhaltertext">
    <w:name w:val="Placeholder Text"/>
    <w:basedOn w:val="Absatz-Standardschriftart"/>
    <w:uiPriority w:val="99"/>
    <w:semiHidden/>
    <w:qFormat/>
    <w:rsid w:val="00F628F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F628FC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F628FC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F628FC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628FC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styleId="Kopfzeile">
    <w:name w:val="header"/>
    <w:basedOn w:val="Standard"/>
    <w:link w:val="KopfzeileZchn"/>
    <w:uiPriority w:val="99"/>
    <w:unhideWhenUsed/>
    <w:rsid w:val="0076056B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76056B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6056B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F628FC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F628F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628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rarbeitung">
    <w:name w:val="Revision"/>
    <w:uiPriority w:val="99"/>
    <w:semiHidden/>
    <w:qFormat/>
    <w:rsid w:val="00F628FC"/>
  </w:style>
  <w:style w:type="table" w:styleId="Tabellenraster">
    <w:name w:val="Table Grid"/>
    <w:basedOn w:val="NormaleTabelle"/>
    <w:uiPriority w:val="39"/>
    <w:rsid w:val="0076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rsid w:val="00B901B4"/>
    <w:rPr>
      <w:rFonts w:ascii="GothamNarrow-Book" w:eastAsia="GothamNarrow-Book" w:hAnsi="GothamNarrow-Book" w:cs="GothamNarrow-Book"/>
      <w:color w:val="0000FF"/>
      <w:u w:val="single" w:color="0000FF"/>
      <w:lang w:val="en-US"/>
    </w:rPr>
  </w:style>
  <w:style w:type="character" w:customStyle="1" w:styleId="None">
    <w:name w:val="None"/>
    <w:rsid w:val="00B901B4"/>
  </w:style>
  <w:style w:type="character" w:styleId="Fett">
    <w:name w:val="Strong"/>
    <w:basedOn w:val="Absatz-Standardschriftart"/>
    <w:uiPriority w:val="22"/>
    <w:qFormat/>
    <w:rsid w:val="00B901B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B331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3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gital-transformation-tool.eu" TargetMode="External"/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A1137-F2CE-4C9D-A304-35DF8252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Duttenhöfer</dc:creator>
  <dc:description/>
  <cp:lastModifiedBy>Sarah Duttenhöfer</cp:lastModifiedBy>
  <cp:revision>2</cp:revision>
  <cp:lastPrinted>2019-05-17T12:20:00Z</cp:lastPrinted>
  <dcterms:created xsi:type="dcterms:W3CDTF">2020-01-14T15:24:00Z</dcterms:created>
  <dcterms:modified xsi:type="dcterms:W3CDTF">2020-01-14T15:24:00Z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