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B9E38" w14:textId="5BBA7C04" w:rsidR="00F84C2C" w:rsidRDefault="00F84C2C">
      <w:pPr>
        <w:rPr>
          <w:rFonts w:ascii="Gotham Narrow Book" w:hAnsi="Gotham Narrow Book"/>
          <w:sz w:val="34"/>
          <w:szCs w:val="34"/>
        </w:rPr>
      </w:pPr>
    </w:p>
    <w:p w14:paraId="75218F33" w14:textId="77777777" w:rsidR="0014228E" w:rsidRDefault="0014228E" w:rsidP="0014228E">
      <w:pPr>
        <w:jc w:val="center"/>
        <w:rPr>
          <w:lang w:val="en-US"/>
        </w:rPr>
      </w:pPr>
      <w:r>
        <w:rPr>
          <w:sz w:val="34"/>
          <w:szCs w:val="34"/>
          <w:lang w:val="it"/>
        </w:rPr>
        <w:t>ANALISI PESTLE</w:t>
      </w:r>
      <w:bookmarkStart w:id="0" w:name="_GoBack"/>
      <w:bookmarkEnd w:id="0"/>
    </w:p>
    <w:p w14:paraId="237F94F6" w14:textId="4081E780" w:rsidR="0014228E" w:rsidRDefault="00992582" w:rsidP="0014228E">
      <w:pPr>
        <w:jc w:val="center"/>
        <w:rPr>
          <w:lang w:val="en-US"/>
        </w:rPr>
      </w:pPr>
      <w:r>
        <w:rPr>
          <w:sz w:val="28"/>
          <w:szCs w:val="28"/>
          <w:lang w:val="it"/>
        </w:rPr>
        <w:t>F</w:t>
      </w:r>
      <w:r w:rsidR="0014228E">
        <w:rPr>
          <w:sz w:val="28"/>
          <w:szCs w:val="28"/>
          <w:lang w:val="it"/>
        </w:rPr>
        <w:t>oglio di lavoro</w:t>
      </w:r>
      <w:r>
        <w:rPr>
          <w:sz w:val="28"/>
          <w:szCs w:val="28"/>
          <w:lang w:val="it"/>
        </w:rPr>
        <w:t xml:space="preserve"> sui fattori sociali</w:t>
      </w:r>
    </w:p>
    <w:p w14:paraId="7082578A" w14:textId="77777777" w:rsidR="0014228E" w:rsidRDefault="0014228E" w:rsidP="0014228E">
      <w:pPr>
        <w:rPr>
          <w:rFonts w:ascii="Gotham Narrow Book" w:hAnsi="Gotham Narrow Book"/>
          <w:szCs w:val="28"/>
          <w:lang w:val="en-GB"/>
        </w:rPr>
      </w:pPr>
    </w:p>
    <w:p w14:paraId="53652F7C" w14:textId="77777777" w:rsidR="0014228E" w:rsidRDefault="0014228E" w:rsidP="0014228E">
      <w:pPr>
        <w:rPr>
          <w:lang w:val="en-US"/>
        </w:rPr>
      </w:pPr>
      <w:r>
        <w:rPr>
          <w:szCs w:val="28"/>
          <w:lang w:val="it"/>
        </w:rPr>
        <w:t xml:space="preserve">Quali aspetti sociali sono particolarmente </w:t>
      </w:r>
      <w:r>
        <w:rPr>
          <w:b/>
          <w:szCs w:val="28"/>
          <w:u w:val="single"/>
          <w:lang w:val="it"/>
        </w:rPr>
        <w:t>rilevanti</w:t>
      </w:r>
      <w:r>
        <w:rPr>
          <w:szCs w:val="28"/>
          <w:lang w:val="it"/>
        </w:rPr>
        <w:t xml:space="preserve"> per la mia attività?</w:t>
      </w:r>
    </w:p>
    <w:p w14:paraId="6BDB86AE" w14:textId="77777777" w:rsidR="0014228E" w:rsidRDefault="0014228E" w:rsidP="0014228E">
      <w:pPr>
        <w:tabs>
          <w:tab w:val="left" w:pos="709"/>
          <w:tab w:val="left" w:pos="2410"/>
        </w:tabs>
        <w:spacing w:after="120" w:line="288" w:lineRule="auto"/>
        <w:rPr>
          <w:rFonts w:ascii="Gotham Narrow Book" w:hAnsi="Gotham Narrow Book"/>
          <w:lang w:val="en-GB"/>
        </w:rPr>
      </w:pPr>
      <w:r>
        <w:rPr>
          <w:szCs w:val="28"/>
          <w:lang w:val="it"/>
        </w:rPr>
        <w:t>Si prega di tenere a mente che ci sono dipendenze reciproche tra i singoli fattori. Un cambiamento in un settore, ad esempio nel settore dei fattori politici, può portare a nuovi parametri in altri settori, ad esempio fattori economici.</w:t>
      </w:r>
    </w:p>
    <w:p w14:paraId="5FCAAADC" w14:textId="77777777" w:rsidR="0014228E" w:rsidRDefault="0014228E" w:rsidP="0014228E">
      <w:pPr>
        <w:tabs>
          <w:tab w:val="left" w:pos="709"/>
          <w:tab w:val="left" w:pos="2410"/>
        </w:tabs>
        <w:spacing w:after="120" w:line="288" w:lineRule="auto"/>
        <w:rPr>
          <w:szCs w:val="28"/>
          <w:lang w:val="en-GB"/>
        </w:rPr>
      </w:pPr>
    </w:p>
    <w:p w14:paraId="7D099841" w14:textId="1ACE8C0C" w:rsidR="0014228E" w:rsidRDefault="0014228E" w:rsidP="0014228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Elenca</w:t>
      </w:r>
      <w:r w:rsidR="009F58DD">
        <w:rPr>
          <w:szCs w:val="28"/>
          <w:lang w:val="it"/>
        </w:rPr>
        <w:t>re</w:t>
      </w:r>
      <w:r>
        <w:rPr>
          <w:szCs w:val="28"/>
          <w:lang w:val="it"/>
        </w:rPr>
        <w:t xml:space="preserve"> i </w:t>
      </w:r>
      <w:r>
        <w:rPr>
          <w:b/>
          <w:szCs w:val="28"/>
          <w:lang w:val="it"/>
        </w:rPr>
        <w:t>fattori sociali esterni</w:t>
      </w:r>
      <w:r>
        <w:rPr>
          <w:lang w:val="it"/>
        </w:rPr>
        <w:t xml:space="preserve"> per la tua</w:t>
      </w:r>
      <w:r>
        <w:rPr>
          <w:szCs w:val="28"/>
          <w:lang w:val="it"/>
        </w:rPr>
        <w:t xml:space="preserve"> azienda.</w:t>
      </w:r>
    </w:p>
    <w:p w14:paraId="7422E9C0" w14:textId="431814F0" w:rsidR="0014228E" w:rsidRDefault="0014228E" w:rsidP="0014228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Esamina</w:t>
      </w:r>
      <w:r w:rsidR="009F58DD">
        <w:rPr>
          <w:szCs w:val="28"/>
          <w:lang w:val="it"/>
        </w:rPr>
        <w:t>re</w:t>
      </w:r>
      <w:r>
        <w:rPr>
          <w:szCs w:val="28"/>
          <w:lang w:val="it"/>
        </w:rPr>
        <w:t xml:space="preserve"> e documenta</w:t>
      </w:r>
      <w:r w:rsidR="009F58DD">
        <w:rPr>
          <w:szCs w:val="28"/>
          <w:lang w:val="it"/>
        </w:rPr>
        <w:t>re</w:t>
      </w:r>
      <w:r>
        <w:rPr>
          <w:szCs w:val="28"/>
          <w:lang w:val="it"/>
        </w:rPr>
        <w:t xml:space="preserve"> gli impatti più importanti di ogni fattore sulla tua azienda. Si prega di prendere in considerazione sia gli impatti positivi che negativi quando si esegue questa operazione.</w:t>
      </w:r>
    </w:p>
    <w:p w14:paraId="7A6E5991" w14:textId="77777777" w:rsidR="0014228E" w:rsidRDefault="0014228E" w:rsidP="0014228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l'importanza dell'impatto di ogni fattore chiave sull'azienda con una scala da 1 a 5 (1 punto - insignificante, 5 punti - critico).</w:t>
      </w:r>
    </w:p>
    <w:p w14:paraId="766F0263" w14:textId="77777777" w:rsidR="0014228E" w:rsidRDefault="0014228E" w:rsidP="0014228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Valutare la probabilità che l'impatto di ogni fattore chiave si verifichi nell'azienda con una scala da 1 a 5 (1 punto - non realistico, 5 punti - certo).</w:t>
      </w:r>
    </w:p>
    <w:p w14:paraId="1BBB93C4" w14:textId="77777777" w:rsidR="0014228E" w:rsidRDefault="0014228E" w:rsidP="0014228E">
      <w:pPr>
        <w:pStyle w:val="Listenabsatz"/>
        <w:numPr>
          <w:ilvl w:val="0"/>
          <w:numId w:val="3"/>
        </w:numPr>
        <w:spacing w:line="256" w:lineRule="auto"/>
        <w:rPr>
          <w:rFonts w:ascii="Gotham Narrow Book" w:hAnsi="Gotham Narrow Book"/>
          <w:szCs w:val="28"/>
          <w:lang w:val="en-US"/>
        </w:rPr>
      </w:pPr>
      <w:r>
        <w:rPr>
          <w:szCs w:val="28"/>
          <w:lang w:val="it"/>
        </w:rPr>
        <w:t>Moltiplicare il punteggio per "importanza" con il punteggio per "probabilità di verificarsi" per ogni fattore e immettere il risultato nella "valutazione complessiva".</w:t>
      </w:r>
    </w:p>
    <w:p w14:paraId="06208D2A" w14:textId="77777777" w:rsidR="0014228E" w:rsidRDefault="0014228E" w:rsidP="0014228E">
      <w:pPr>
        <w:pStyle w:val="Listenabsatz"/>
        <w:rPr>
          <w:rFonts w:ascii="Gotham Narrow Book" w:hAnsi="Gotham Narrow Book"/>
          <w:szCs w:val="28"/>
          <w:lang w:val="en-US"/>
        </w:rPr>
      </w:pPr>
    </w:p>
    <w:tbl>
      <w:tblPr>
        <w:tblStyle w:val="Tabellenraster"/>
        <w:tblW w:w="14277" w:type="dxa"/>
        <w:tblLook w:val="04A0" w:firstRow="1" w:lastRow="0" w:firstColumn="1" w:lastColumn="0" w:noHBand="0" w:noVBand="1"/>
      </w:tblPr>
      <w:tblGrid>
        <w:gridCol w:w="2822"/>
        <w:gridCol w:w="6812"/>
        <w:gridCol w:w="1560"/>
        <w:gridCol w:w="1559"/>
        <w:gridCol w:w="1524"/>
      </w:tblGrid>
      <w:tr w:rsidR="0014228E" w14:paraId="08557266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3842" w14:textId="77777777" w:rsidR="0014228E" w:rsidRDefault="0014228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Fattori sociali esterni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1810" w14:textId="77777777" w:rsidR="0014228E" w:rsidRDefault="0014228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Impatto sulla nostra azienda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B00B8" w14:textId="586D2EF1" w:rsidR="0014228E" w:rsidRDefault="009F58DD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I</w:t>
            </w:r>
            <w:r w:rsidR="0014228E">
              <w:rPr>
                <w:b/>
                <w:szCs w:val="28"/>
                <w:lang w:val="it"/>
              </w:rPr>
              <w:t>mportanza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763B1" w14:textId="77777777" w:rsidR="0014228E" w:rsidRDefault="0014228E">
            <w:pPr>
              <w:spacing w:after="0" w:line="240" w:lineRule="auto"/>
              <w:rPr>
                <w:lang w:val="en-US"/>
              </w:rPr>
            </w:pPr>
            <w:r>
              <w:rPr>
                <w:b/>
                <w:szCs w:val="28"/>
                <w:lang w:val="it"/>
              </w:rPr>
              <w:t>Probabilità dell'impatto che si verifica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56C4" w14:textId="77777777" w:rsidR="0014228E" w:rsidRDefault="0014228E">
            <w:pPr>
              <w:spacing w:after="0" w:line="240" w:lineRule="auto"/>
            </w:pPr>
            <w:r>
              <w:rPr>
                <w:b/>
                <w:szCs w:val="28"/>
                <w:lang w:val="it"/>
              </w:rPr>
              <w:t>Valutazione complessiva</w:t>
            </w:r>
          </w:p>
        </w:tc>
      </w:tr>
      <w:tr w:rsidR="0014228E" w14:paraId="3A950EBE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7AAF" w14:textId="77777777" w:rsidR="0014228E" w:rsidRDefault="0014228E">
            <w:pPr>
              <w:spacing w:after="0" w:line="240" w:lineRule="auto"/>
            </w:pPr>
            <w:r>
              <w:rPr>
                <w:szCs w:val="28"/>
                <w:lang w:val="it"/>
              </w:rPr>
              <w:t>Fattore 1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97E4A" w14:textId="77777777" w:rsidR="0014228E" w:rsidRDefault="0014228E">
            <w:pPr>
              <w:spacing w:after="0" w:line="240" w:lineRule="auto"/>
            </w:pPr>
            <w:r>
              <w:rPr>
                <w:szCs w:val="28"/>
                <w:lang w:val="it"/>
              </w:rPr>
              <w:t>Impatto 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BA3F" w14:textId="70EAAE8F" w:rsidR="0014228E" w:rsidRDefault="00500B92">
            <w:pPr>
              <w:spacing w:after="0" w:line="240" w:lineRule="auto"/>
            </w:pPr>
            <w:sdt>
              <w:sdtPr>
                <w:id w:val="-1451465576"/>
                <w:dropDownList>
                  <w:listItem w:displayText="Scegli una opzione" w:value="Scegli una opzione"/>
                  <w:listItem w:displayText="1 (insignificante)" w:value="1 "/>
                  <w:listItem w:displayText="2" w:value="2"/>
                  <w:listItem w:displayText="3" w:value="3"/>
                  <w:listItem w:displayText="4" w:value="4"/>
                  <w:listItem w:displayText="5 (critico)" w:value="5"/>
                </w:dropDownList>
              </w:sdtPr>
              <w:sdtEndPr/>
              <w:sdtContent>
                <w:r w:rsidR="009B6A00">
                  <w:t>Scegli una opzione</w:t>
                </w:r>
              </w:sdtContent>
            </w:sdt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BC2CD" w14:textId="4F426242" w:rsidR="0014228E" w:rsidRDefault="00500B92">
            <w:pPr>
              <w:spacing w:after="0" w:line="240" w:lineRule="auto"/>
            </w:pPr>
            <w:sdt>
              <w:sdtPr>
                <w:id w:val="-2037183297"/>
                <w:dropDownList>
                  <w:listItem w:displayText="Scegli una opzione" w:value="Scegli una opzione"/>
                  <w:listItem w:displayText="1 (non realistico)" w:value="1 "/>
                  <w:listItem w:displayText="2" w:value="2"/>
                  <w:listItem w:displayText="3" w:value="3"/>
                  <w:listItem w:displayText="4" w:value="4"/>
                  <w:listItem w:displayText="5 (sicuro)" w:value="5 "/>
                </w:dropDownList>
              </w:sdtPr>
              <w:sdtEndPr/>
              <w:sdtContent>
                <w:r w:rsidR="009B6A00">
                  <w:t>Scegli una opzione</w:t>
                </w:r>
              </w:sdtContent>
            </w:sdt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09FE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14228E" w14:paraId="7DB8EF80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514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42E1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7793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00F7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F745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  <w:tr w:rsidR="0014228E" w14:paraId="433C480E" w14:textId="77777777" w:rsidTr="0014228E"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EEBF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E8EE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E09B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7498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E6B3" w14:textId="77777777" w:rsidR="0014228E" w:rsidRDefault="0014228E">
            <w:pPr>
              <w:spacing w:after="0" w:line="240" w:lineRule="auto"/>
              <w:rPr>
                <w:rFonts w:ascii="Gotham Narrow Book" w:hAnsi="Gotham Narrow Book"/>
                <w:szCs w:val="28"/>
                <w:lang w:val="en-GB"/>
              </w:rPr>
            </w:pPr>
          </w:p>
        </w:tc>
      </w:tr>
    </w:tbl>
    <w:p w14:paraId="7AA5118E" w14:textId="77777777" w:rsidR="00F84C2C" w:rsidRDefault="00F84C2C"/>
    <w:p w14:paraId="299F77F0" w14:textId="5350BEF4" w:rsidR="008B3313" w:rsidRPr="008B3313" w:rsidRDefault="008B3313" w:rsidP="008B3313"/>
    <w:sectPr w:rsidR="008B3313" w:rsidRPr="008B3313" w:rsidSect="00DC1A39">
      <w:headerReference w:type="default" r:id="rId8"/>
      <w:footerReference w:type="default" r:id="rId9"/>
      <w:pgSz w:w="16838" w:h="11906" w:orient="landscape"/>
      <w:pgMar w:top="1417" w:right="1134" w:bottom="1417" w:left="1417" w:header="708" w:footer="34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47947" w14:textId="77777777" w:rsidR="00FF76D6" w:rsidRDefault="00FF76D6">
      <w:pPr>
        <w:spacing w:after="0" w:line="240" w:lineRule="auto"/>
      </w:pPr>
      <w:r>
        <w:rPr>
          <w:lang w:val="it"/>
        </w:rPr>
        <w:separator/>
      </w:r>
    </w:p>
  </w:endnote>
  <w:endnote w:type="continuationSeparator" w:id="0">
    <w:p w14:paraId="6FC39767" w14:textId="77777777" w:rsidR="00FF76D6" w:rsidRDefault="00FF76D6">
      <w:pPr>
        <w:spacing w:after="0" w:line="240" w:lineRule="auto"/>
      </w:pPr>
      <w:r>
        <w:rPr>
          <w:lang w:val="i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Narrow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0FC32F" w14:textId="77777777" w:rsidR="00B901B4" w:rsidRDefault="00A97BE0" w:rsidP="00DC1A39">
    <w:pPr>
      <w:spacing w:after="0"/>
      <w:jc w:val="center"/>
      <w:rPr>
        <w:rStyle w:val="None"/>
        <w:rFonts w:ascii="Gotham Narrow Book" w:hAnsi="Gotham Narrow Book"/>
        <w:sz w:val="20"/>
        <w:szCs w:val="20"/>
        <w:lang w:val="en-GB"/>
      </w:rPr>
    </w:pPr>
    <w:r w:rsidRPr="00DC1A39">
      <w:rPr>
        <w:rStyle w:val="None"/>
        <w:noProof/>
        <w:sz w:val="18"/>
        <w:szCs w:val="24"/>
        <w:lang w:val="it"/>
      </w:rPr>
      <w:drawing>
        <wp:anchor distT="0" distB="0" distL="114300" distR="114300" simplePos="0" relativeHeight="251661312" behindDoc="1" locked="0" layoutInCell="1" allowOverlap="1" wp14:anchorId="6413D869" wp14:editId="68622BA7">
          <wp:simplePos x="0" y="0"/>
          <wp:positionH relativeFrom="leftMargin">
            <wp:posOffset>215594</wp:posOffset>
          </wp:positionH>
          <wp:positionV relativeFrom="paragraph">
            <wp:posOffset>-46990</wp:posOffset>
          </wp:positionV>
          <wp:extent cx="800100" cy="278687"/>
          <wp:effectExtent l="0" t="0" r="0" b="762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100" cy="278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1A39" w:rsidRPr="00DC1A39">
      <w:rPr>
        <w:rStyle w:val="None"/>
        <w:sz w:val="18"/>
        <w:szCs w:val="24"/>
        <w:lang w:val="it"/>
      </w:rPr>
      <w:t xml:space="preserve">Questo modello è concesso in licenza in: </w:t>
    </w:r>
    <w:r w:rsidR="00B901B4" w:rsidRPr="00DC1A39">
      <w:rPr>
        <w:rStyle w:val="None"/>
        <w:sz w:val="18"/>
        <w:szCs w:val="24"/>
        <w:lang w:val="it"/>
      </w:rPr>
      <w:t xml:space="preserve">Attribuzione Creative Commons </w:t>
    </w:r>
    <w:r w:rsidR="00A203B5" w:rsidRPr="00DC1A39">
      <w:rPr>
        <w:rStyle w:val="None"/>
        <w:sz w:val="18"/>
        <w:szCs w:val="24"/>
        <w:lang w:val="it"/>
      </w:rPr>
      <w:t>Sharealike</w:t>
    </w:r>
    <w:r w:rsidR="00B901B4" w:rsidRPr="00DC1A39">
      <w:rPr>
        <w:rStyle w:val="None"/>
        <w:sz w:val="18"/>
        <w:szCs w:val="24"/>
        <w:lang w:val="it"/>
      </w:rPr>
      <w:t xml:space="preserve"> Versione 4.0, di Digitalizzazione-Progetto (CC BY</w:t>
    </w:r>
    <w:r w:rsidRPr="00DC1A39">
      <w:rPr>
        <w:rStyle w:val="None"/>
        <w:sz w:val="18"/>
        <w:szCs w:val="24"/>
        <w:lang w:val="it"/>
      </w:rPr>
      <w:t>-SA</w:t>
    </w:r>
    <w:r w:rsidR="00B901B4" w:rsidRPr="00DC1A39">
      <w:rPr>
        <w:rStyle w:val="None"/>
        <w:sz w:val="18"/>
        <w:szCs w:val="24"/>
        <w:lang w:val="it"/>
      </w:rPr>
      <w:t xml:space="preserve">, </w:t>
    </w:r>
    <w:hyperlink r:id="rId2" w:history="1">
      <w:r w:rsidR="00A203B5" w:rsidRPr="00DC1A39">
        <w:rPr>
          <w:rStyle w:val="Hyperlink"/>
          <w:sz w:val="18"/>
          <w:szCs w:val="20"/>
          <w:lang w:val="it"/>
        </w:rPr>
        <w:t>https://creativecommons.org/licenses/by-sa/4.0/</w:t>
      </w:r>
    </w:hyperlink>
    <w:r w:rsidR="00B901B4" w:rsidRPr="00DC1A39">
      <w:rPr>
        <w:rStyle w:val="None"/>
        <w:sz w:val="20"/>
        <w:szCs w:val="20"/>
        <w:lang w:val="it"/>
      </w:rPr>
      <w:t>)</w:t>
    </w:r>
    <w:r w:rsidR="00DC1A39" w:rsidRPr="00DC1A39">
      <w:rPr>
        <w:rStyle w:val="None"/>
        <w:sz w:val="20"/>
        <w:szCs w:val="20"/>
        <w:lang w:val="it"/>
      </w:rPr>
      <w:t>.</w:t>
    </w:r>
  </w:p>
  <w:p w14:paraId="33BFD6AA" w14:textId="77777777" w:rsidR="00DC1A39" w:rsidRPr="00DC1A39" w:rsidRDefault="00DC1A39" w:rsidP="00DC1A39">
    <w:pPr>
      <w:spacing w:after="0"/>
      <w:jc w:val="center"/>
      <w:rPr>
        <w:rStyle w:val="None"/>
        <w:rFonts w:ascii="Gotham Narrow Book" w:hAnsi="Gotham Narrow Book"/>
        <w:sz w:val="6"/>
        <w:szCs w:val="20"/>
        <w:lang w:val="en-GB"/>
      </w:rPr>
    </w:pPr>
  </w:p>
  <w:p w14:paraId="619B0382" w14:textId="77777777" w:rsidR="00DC1A39" w:rsidRPr="00DC1A39" w:rsidRDefault="00DC1A39" w:rsidP="00DC1A39">
    <w:pPr>
      <w:spacing w:after="0"/>
      <w:jc w:val="center"/>
      <w:rPr>
        <w:sz w:val="20"/>
        <w:lang w:val="en-US"/>
      </w:rPr>
    </w:pPr>
    <w:r w:rsidRPr="007B1053">
      <w:rPr>
        <w:rStyle w:val="None"/>
        <w:sz w:val="18"/>
        <w:szCs w:val="20"/>
        <w:lang w:val="it"/>
      </w:rPr>
      <w:t>sigla editoriale</w:t>
    </w:r>
    <w:r>
      <w:rPr>
        <w:rStyle w:val="None"/>
        <w:sz w:val="20"/>
        <w:szCs w:val="20"/>
        <w:lang w:val="it"/>
      </w:rPr>
      <w:t xml:space="preserve">: </w:t>
    </w:r>
    <w:hyperlink r:id="rId3" w:history="1">
      <w:r w:rsidRPr="007B1053">
        <w:rPr>
          <w:rStyle w:val="Hyperlink"/>
          <w:sz w:val="18"/>
          <w:szCs w:val="18"/>
          <w:lang w:val="it"/>
        </w:rPr>
        <w:t>www.digital-transformation-tool.eu</w:t>
      </w:r>
    </w:hyperlink>
    <w:r>
      <w:rPr>
        <w:rStyle w:val="None"/>
        <w:sz w:val="20"/>
        <w:szCs w:val="20"/>
        <w:lang w:val="it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CBC34" w14:textId="77777777" w:rsidR="00FF76D6" w:rsidRDefault="00FF76D6">
      <w:pPr>
        <w:spacing w:after="0" w:line="240" w:lineRule="auto"/>
      </w:pPr>
      <w:r>
        <w:rPr>
          <w:lang w:val="it"/>
        </w:rPr>
        <w:separator/>
      </w:r>
    </w:p>
  </w:footnote>
  <w:footnote w:type="continuationSeparator" w:id="0">
    <w:p w14:paraId="0A24E789" w14:textId="77777777" w:rsidR="00FF76D6" w:rsidRDefault="00FF76D6">
      <w:pPr>
        <w:spacing w:after="0" w:line="240" w:lineRule="auto"/>
      </w:pPr>
      <w:r>
        <w:rPr>
          <w:lang w:val="i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6FDA5" w14:textId="77777777" w:rsidR="00500B92" w:rsidRDefault="00500B92" w:rsidP="00500B92">
    <w:pPr>
      <w:pStyle w:val="Kopfzeile"/>
    </w:pPr>
    <w:r>
      <w:rPr>
        <w:noProof/>
        <w:lang w:val="it"/>
      </w:rPr>
      <w:drawing>
        <wp:anchor distT="0" distB="0" distL="114300" distR="121920" simplePos="0" relativeHeight="251663360" behindDoc="1" locked="0" layoutInCell="1" allowOverlap="1" wp14:anchorId="7BFD8013" wp14:editId="472750A3">
          <wp:simplePos x="0" y="0"/>
          <wp:positionH relativeFrom="page">
            <wp:posOffset>8863330</wp:posOffset>
          </wp:positionH>
          <wp:positionV relativeFrom="paragraph">
            <wp:posOffset>-382905</wp:posOffset>
          </wp:positionV>
          <wp:extent cx="1650365" cy="1200150"/>
          <wp:effectExtent l="0" t="0" r="6985" b="0"/>
          <wp:wrapNone/>
          <wp:docPr id="1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50365" cy="1200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1" locked="0" layoutInCell="1" allowOverlap="1" wp14:anchorId="4A4D613E" wp14:editId="1598742C">
              <wp:simplePos x="0" y="0"/>
              <wp:positionH relativeFrom="column">
                <wp:posOffset>2110105</wp:posOffset>
              </wp:positionH>
              <wp:positionV relativeFrom="paragraph">
                <wp:posOffset>-1905</wp:posOffset>
              </wp:positionV>
              <wp:extent cx="5591175" cy="981075"/>
              <wp:effectExtent l="0" t="0" r="28575" b="2857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9117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99BFD" w14:textId="77777777" w:rsidR="00500B92" w:rsidRPr="003E7AF5" w:rsidRDefault="00500B92" w:rsidP="00500B92">
                          <w:pPr>
                            <w:jc w:val="center"/>
                            <w:rPr>
                              <w:rFonts w:ascii="Gotham Narrow Book" w:hAnsi="Gotham Narrow Book"/>
                              <w:sz w:val="18"/>
                              <w:szCs w:val="18"/>
                              <w:lang w:val="en-US"/>
                            </w:rPr>
                          </w:pPr>
                          <w:r w:rsidRPr="003E7AF5">
                            <w:rPr>
                              <w:rFonts w:ascii="Gotham Narrow Book" w:hAnsi="Gotham Narrow Book" w:cs="Arial"/>
                              <w:color w:val="707070"/>
                              <w:sz w:val="18"/>
                              <w:szCs w:val="18"/>
                              <w:shd w:val="clear" w:color="auto" w:fill="FFFFFF"/>
                              <w:lang w:val="en-US"/>
                            </w:rPr>
                            <w:t>Il sostegno della Commissione europea alla produzione di questa pubblicazione non costituisce un’approvazione del contenuto, che riflette esclusivamente il punto di vista degli autori, e la Commissione non può essere ritenuta responsabile per l’uso che può essere fatto delle informazioni ivi contenute.</w:t>
                          </w:r>
                        </w:p>
                        <w:p w14:paraId="5BF1E005" w14:textId="77777777" w:rsidR="00500B92" w:rsidRPr="00D21DD7" w:rsidRDefault="00500B92" w:rsidP="00500B92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D613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66.15pt;margin-top:-.15pt;width:440.25pt;height:77.2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" strokecolor="white [3212]">
              <v:textbox>
                <w:txbxContent>
                  <w:p w14:paraId="0D499BFD" w14:textId="77777777" w:rsidR="00500B92" w:rsidRPr="003E7AF5" w:rsidRDefault="00500B92" w:rsidP="00500B92">
                    <w:pPr>
                      <w:jc w:val="center"/>
                      <w:rPr>
                        <w:rFonts w:ascii="Gotham Narrow Book" w:hAnsi="Gotham Narrow Book"/>
                        <w:sz w:val="18"/>
                        <w:szCs w:val="18"/>
                        <w:lang w:val="en-US"/>
                      </w:rPr>
                    </w:pPr>
                    <w:r w:rsidRPr="003E7AF5">
                      <w:rPr>
                        <w:rFonts w:ascii="Gotham Narrow Book" w:hAnsi="Gotham Narrow Book" w:cs="Arial"/>
                        <w:color w:val="707070"/>
                        <w:sz w:val="18"/>
                        <w:szCs w:val="18"/>
                        <w:shd w:val="clear" w:color="auto" w:fill="FFFFFF"/>
                        <w:lang w:val="en-US"/>
                      </w:rPr>
                      <w:t>Il sostegno della Commissione europea alla produzione di questa pubblicazione non costituisce un’approvazione del contenuto, che riflette esclusivamente il punto di vista degli autori, e la Commissione non può essere ritenuta responsabile per l’uso che può essere fatto delle informazioni ivi contenute.</w:t>
                    </w:r>
                  </w:p>
                  <w:p w14:paraId="5BF1E005" w14:textId="77777777" w:rsidR="00500B92" w:rsidRPr="00D21DD7" w:rsidRDefault="00500B92" w:rsidP="00500B92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1" locked="0" layoutInCell="1" allowOverlap="1" wp14:anchorId="14AD7E00" wp14:editId="5EC77A73">
          <wp:simplePos x="0" y="0"/>
          <wp:positionH relativeFrom="margin">
            <wp:posOffset>-457200</wp:posOffset>
          </wp:positionH>
          <wp:positionV relativeFrom="paragraph">
            <wp:posOffset>46990</wp:posOffset>
          </wp:positionV>
          <wp:extent cx="2690495" cy="551815"/>
          <wp:effectExtent l="0" t="0" r="0" b="63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beneficaireserasmusright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049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2E6BD0" w14:textId="79366D9D" w:rsidR="00F84C2C" w:rsidRDefault="00F84C2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A3918"/>
    <w:multiLevelType w:val="multilevel"/>
    <w:tmpl w:val="F4F26E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FB2190"/>
    <w:multiLevelType w:val="multilevel"/>
    <w:tmpl w:val="96024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D576071"/>
    <w:multiLevelType w:val="multilevel"/>
    <w:tmpl w:val="59B26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C2C"/>
    <w:rsid w:val="0014228E"/>
    <w:rsid w:val="001A7BCC"/>
    <w:rsid w:val="0024293A"/>
    <w:rsid w:val="00287045"/>
    <w:rsid w:val="002B0642"/>
    <w:rsid w:val="00370FF6"/>
    <w:rsid w:val="00381E5A"/>
    <w:rsid w:val="003C64E3"/>
    <w:rsid w:val="004D18D8"/>
    <w:rsid w:val="00500B92"/>
    <w:rsid w:val="00746550"/>
    <w:rsid w:val="007A36D3"/>
    <w:rsid w:val="007B1053"/>
    <w:rsid w:val="008B3313"/>
    <w:rsid w:val="00992582"/>
    <w:rsid w:val="009B6A00"/>
    <w:rsid w:val="009F58DD"/>
    <w:rsid w:val="00A203B5"/>
    <w:rsid w:val="00A97BE0"/>
    <w:rsid w:val="00AF3A4D"/>
    <w:rsid w:val="00B901B4"/>
    <w:rsid w:val="00C622A1"/>
    <w:rsid w:val="00C83E22"/>
    <w:rsid w:val="00DB7A45"/>
    <w:rsid w:val="00DC1A39"/>
    <w:rsid w:val="00F84C2C"/>
    <w:rsid w:val="00FF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146070"/>
  <w15:docId w15:val="{5E97BA1C-E8D9-4B59-9EC9-4CF70874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6056B"/>
  </w:style>
  <w:style w:type="character" w:customStyle="1" w:styleId="FuzeileZchn">
    <w:name w:val="Fußzeile Zchn"/>
    <w:basedOn w:val="Absatz-Standardschriftart"/>
    <w:link w:val="Fuzeile"/>
    <w:uiPriority w:val="99"/>
    <w:qFormat/>
    <w:rsid w:val="0076056B"/>
  </w:style>
  <w:style w:type="character" w:styleId="Platzhaltertext">
    <w:name w:val="Placeholder Text"/>
    <w:basedOn w:val="Absatz-Standardschriftart"/>
    <w:uiPriority w:val="99"/>
    <w:semiHidden/>
    <w:qFormat/>
    <w:rsid w:val="00F628FC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628FC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F628FC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F628FC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628FC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 Unicode M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qFormat/>
    <w:pPr>
      <w:suppressLineNumbers/>
    </w:pPr>
    <w:rPr>
      <w:rFonts w:cs="Arial Unicode MS"/>
    </w:rPr>
  </w:style>
  <w:style w:type="paragraph" w:styleId="Kopfzeile">
    <w:name w:val="header"/>
    <w:basedOn w:val="Standard"/>
    <w:link w:val="Kopf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76056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76056B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F628FC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F628F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628F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rarbeitung">
    <w:name w:val="Revision"/>
    <w:uiPriority w:val="99"/>
    <w:semiHidden/>
    <w:qFormat/>
    <w:rsid w:val="00F628FC"/>
  </w:style>
  <w:style w:type="table" w:styleId="Tabellenraster">
    <w:name w:val="Table Grid"/>
    <w:basedOn w:val="NormaleTabelle"/>
    <w:uiPriority w:val="39"/>
    <w:rsid w:val="0076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rsid w:val="00B901B4"/>
    <w:rPr>
      <w:rFonts w:ascii="GothamNarrow-Book" w:eastAsia="GothamNarrow-Book" w:hAnsi="GothamNarrow-Book" w:cs="GothamNarrow-Book"/>
      <w:color w:val="0000FF"/>
      <w:u w:val="single" w:color="0000FF"/>
      <w:lang w:val="en-US"/>
    </w:rPr>
  </w:style>
  <w:style w:type="character" w:customStyle="1" w:styleId="None">
    <w:name w:val="None"/>
    <w:rsid w:val="00B901B4"/>
  </w:style>
  <w:style w:type="character" w:styleId="Fett">
    <w:name w:val="Strong"/>
    <w:basedOn w:val="Absatz-Standardschriftart"/>
    <w:uiPriority w:val="22"/>
    <w:qFormat/>
    <w:rsid w:val="00B901B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8B331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B3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5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gital-transformation-tool.eu" TargetMode="External"/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2E10E-384C-458C-946B-8D6661955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Luiss</dc:creator>
  <dc:description/>
  <cp:lastModifiedBy>Sarah Duttenhöfer</cp:lastModifiedBy>
  <cp:revision>2</cp:revision>
  <cp:lastPrinted>2019-05-17T12:20:00Z</cp:lastPrinted>
  <dcterms:created xsi:type="dcterms:W3CDTF">2020-01-14T14:43:00Z</dcterms:created>
  <dcterms:modified xsi:type="dcterms:W3CDTF">2020-01-14T14:43:00Z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