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682E61" w14:textId="77777777" w:rsidR="00F84C2C" w:rsidRDefault="00F84C2C">
      <w:pPr>
        <w:rPr>
          <w:rFonts w:ascii="Gotham Narrow Book" w:hAnsi="Gotham Narrow Book"/>
          <w:sz w:val="34"/>
          <w:szCs w:val="34"/>
        </w:rPr>
      </w:pPr>
    </w:p>
    <w:p w14:paraId="790721FF" w14:textId="4D7551AA" w:rsidR="007D320D" w:rsidRPr="008C6E9D" w:rsidRDefault="00892F3B" w:rsidP="008C6E9D">
      <w:pPr>
        <w:jc w:val="center"/>
        <w:rPr>
          <w:rFonts w:ascii="Gotham Narrow Book" w:hAnsi="Gotham Narrow Book"/>
          <w:sz w:val="28"/>
          <w:lang w:val="el-GR"/>
        </w:rPr>
      </w:pPr>
      <w:bookmarkStart w:id="0" w:name="_GoBack"/>
      <w:bookmarkEnd w:id="0"/>
      <w:r>
        <w:rPr>
          <w:rFonts w:ascii="Gotham Narrow Book" w:hAnsi="Gotham Narrow Book"/>
          <w:sz w:val="28"/>
          <w:lang w:val="el-GR"/>
        </w:rPr>
        <w:t>Φύλλο</w:t>
      </w:r>
      <w:r w:rsidRPr="0098733D">
        <w:rPr>
          <w:rFonts w:ascii="Gotham Narrow Book" w:hAnsi="Gotham Narrow Book"/>
          <w:sz w:val="28"/>
        </w:rPr>
        <w:t xml:space="preserve"> </w:t>
      </w:r>
      <w:r>
        <w:rPr>
          <w:rFonts w:ascii="Gotham Narrow Book" w:hAnsi="Gotham Narrow Book"/>
          <w:sz w:val="28"/>
          <w:lang w:val="el-GR"/>
        </w:rPr>
        <w:t>Εργασίας</w:t>
      </w:r>
      <w:r w:rsidR="007D320D" w:rsidRPr="0098733D">
        <w:rPr>
          <w:rFonts w:ascii="Gotham Narrow Book" w:hAnsi="Gotham Narrow Book"/>
          <w:sz w:val="28"/>
        </w:rPr>
        <w:t>:</w:t>
      </w:r>
      <w:r w:rsidR="00B16642">
        <w:rPr>
          <w:rFonts w:ascii="Gotham Narrow Book" w:hAnsi="Gotham Narrow Book"/>
          <w:sz w:val="28"/>
          <w:lang w:val="el-GR"/>
        </w:rPr>
        <w:t xml:space="preserve"> </w:t>
      </w:r>
      <w:r w:rsidR="00F33439">
        <w:rPr>
          <w:rFonts w:ascii="Gotham Narrow Book" w:hAnsi="Gotham Narrow Book"/>
          <w:sz w:val="28"/>
          <w:lang w:val="el-GR"/>
        </w:rPr>
        <w:t xml:space="preserve">Διαμόρφωση </w:t>
      </w:r>
      <w:r w:rsidR="004D367F">
        <w:rPr>
          <w:rFonts w:ascii="Gotham Narrow Book" w:hAnsi="Gotham Narrow Book"/>
          <w:sz w:val="28"/>
          <w:lang w:val="el-GR"/>
        </w:rPr>
        <w:t>σ</w:t>
      </w:r>
      <w:r w:rsidR="00320427">
        <w:rPr>
          <w:rFonts w:ascii="Gotham Narrow Book" w:hAnsi="Gotham Narrow Book"/>
          <w:sz w:val="28"/>
          <w:lang w:val="el-GR"/>
        </w:rPr>
        <w:t>τρατηγική</w:t>
      </w:r>
      <w:r w:rsidR="00091DCA">
        <w:rPr>
          <w:rFonts w:ascii="Gotham Narrow Book" w:hAnsi="Gotham Narrow Book"/>
          <w:sz w:val="28"/>
          <w:lang w:val="el-GR"/>
        </w:rPr>
        <w:t>ς</w:t>
      </w:r>
      <w:r w:rsidR="00320427" w:rsidRPr="0098733D">
        <w:rPr>
          <w:rFonts w:ascii="Gotham Narrow Book" w:hAnsi="Gotham Narrow Book"/>
          <w:sz w:val="28"/>
        </w:rPr>
        <w:t xml:space="preserve"> </w:t>
      </w:r>
      <w:r w:rsidR="00320427">
        <w:rPr>
          <w:rFonts w:ascii="Gotham Narrow Book" w:hAnsi="Gotham Narrow Book"/>
          <w:sz w:val="28"/>
          <w:lang w:val="el-GR"/>
        </w:rPr>
        <w:t>για</w:t>
      </w:r>
      <w:r w:rsidR="00320427" w:rsidRPr="0098733D">
        <w:rPr>
          <w:rFonts w:ascii="Gotham Narrow Book" w:hAnsi="Gotham Narrow Book"/>
          <w:sz w:val="28"/>
        </w:rPr>
        <w:t xml:space="preserve"> </w:t>
      </w:r>
      <w:r w:rsidR="00320427">
        <w:rPr>
          <w:rFonts w:ascii="Gotham Narrow Book" w:hAnsi="Gotham Narrow Book"/>
          <w:sz w:val="28"/>
          <w:lang w:val="el-GR"/>
        </w:rPr>
        <w:t>τον</w:t>
      </w:r>
      <w:r w:rsidR="00320427" w:rsidRPr="0098733D">
        <w:rPr>
          <w:rFonts w:ascii="Gotham Narrow Book" w:hAnsi="Gotham Narrow Book"/>
          <w:sz w:val="28"/>
        </w:rPr>
        <w:t xml:space="preserve"> </w:t>
      </w:r>
      <w:r w:rsidR="0098733D">
        <w:rPr>
          <w:rFonts w:ascii="Gotham Narrow Book" w:hAnsi="Gotham Narrow Book"/>
          <w:sz w:val="28"/>
          <w:lang w:val="el-GR"/>
        </w:rPr>
        <w:t>ψηφιακό μετασχηματισμό</w:t>
      </w:r>
      <w:r w:rsidR="000378EF">
        <w:rPr>
          <w:rFonts w:ascii="Gotham Narrow Book" w:hAnsi="Gotham Narrow Book"/>
          <w:sz w:val="28"/>
          <w:lang w:val="el-GR"/>
        </w:rPr>
        <w:t xml:space="preserve"> </w:t>
      </w:r>
    </w:p>
    <w:tbl>
      <w:tblPr>
        <w:tblStyle w:val="TableGrid"/>
        <w:tblpPr w:leftFromText="141" w:rightFromText="141" w:vertAnchor="text" w:horzAnchor="margin" w:tblpY="112"/>
        <w:tblW w:w="8903" w:type="dxa"/>
        <w:tblInd w:w="0" w:type="dxa"/>
        <w:tblCellMar>
          <w:top w:w="172" w:type="dxa"/>
          <w:left w:w="119" w:type="dxa"/>
          <w:right w:w="9" w:type="dxa"/>
        </w:tblCellMar>
        <w:tblLook w:val="04A0" w:firstRow="1" w:lastRow="0" w:firstColumn="1" w:lastColumn="0" w:noHBand="0" w:noVBand="1"/>
      </w:tblPr>
      <w:tblGrid>
        <w:gridCol w:w="673"/>
        <w:gridCol w:w="1978"/>
        <w:gridCol w:w="3133"/>
        <w:gridCol w:w="3119"/>
      </w:tblGrid>
      <w:tr w:rsidR="007D320D" w14:paraId="27F144F5" w14:textId="77777777" w:rsidTr="007D320D">
        <w:trPr>
          <w:trHeight w:val="284"/>
        </w:trPr>
        <w:tc>
          <w:tcPr>
            <w:tcW w:w="2651" w:type="dxa"/>
            <w:gridSpan w:val="2"/>
            <w:vMerge w:val="restart"/>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21B03F4E" w14:textId="77777777" w:rsidR="007D320D" w:rsidRDefault="00892F3B">
            <w:pPr>
              <w:spacing w:after="60" w:line="288" w:lineRule="auto"/>
              <w:jc w:val="center"/>
              <w:rPr>
                <w:b/>
                <w:sz w:val="28"/>
                <w:szCs w:val="28"/>
              </w:rPr>
            </w:pPr>
            <w:r>
              <w:rPr>
                <w:b/>
                <w:sz w:val="28"/>
                <w:szCs w:val="28"/>
                <w:lang w:val="el-GR"/>
              </w:rPr>
              <w:t xml:space="preserve">Ανάλυση </w:t>
            </w:r>
            <w:r w:rsidR="007D320D">
              <w:rPr>
                <w:b/>
                <w:sz w:val="28"/>
                <w:szCs w:val="28"/>
              </w:rPr>
              <w:t xml:space="preserve">SWOT </w:t>
            </w:r>
          </w:p>
        </w:tc>
        <w:tc>
          <w:tcPr>
            <w:tcW w:w="6252" w:type="dxa"/>
            <w:gridSpan w:val="2"/>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01795CFF" w14:textId="77777777" w:rsidR="007D320D" w:rsidRPr="00892F3B" w:rsidRDefault="00892F3B">
            <w:pPr>
              <w:spacing w:after="60" w:line="288" w:lineRule="auto"/>
              <w:jc w:val="center"/>
              <w:rPr>
                <w:b/>
                <w:sz w:val="28"/>
                <w:szCs w:val="28"/>
                <w:lang w:val="el-GR"/>
              </w:rPr>
            </w:pPr>
            <w:r>
              <w:rPr>
                <w:b/>
                <w:sz w:val="28"/>
                <w:szCs w:val="28"/>
                <w:lang w:val="el-GR"/>
              </w:rPr>
              <w:t>Εσωτερική Ανάλυση</w:t>
            </w:r>
          </w:p>
        </w:tc>
      </w:tr>
      <w:tr w:rsidR="007D320D" w14:paraId="117A8E07" w14:textId="77777777" w:rsidTr="007D320D">
        <w:trPr>
          <w:trHeight w:val="284"/>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6DEF25D2" w14:textId="77777777" w:rsidR="007D320D" w:rsidRDefault="007D320D">
            <w:pPr>
              <w:rPr>
                <w:b/>
                <w:sz w:val="28"/>
                <w:szCs w:val="28"/>
              </w:rPr>
            </w:pPr>
          </w:p>
        </w:tc>
        <w:tc>
          <w:tcPr>
            <w:tcW w:w="3133"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0A8AE530" w14:textId="77777777" w:rsidR="007D320D" w:rsidRPr="00892F3B" w:rsidRDefault="00892F3B">
            <w:pPr>
              <w:spacing w:after="60" w:line="288" w:lineRule="auto"/>
              <w:jc w:val="center"/>
              <w:rPr>
                <w:sz w:val="24"/>
                <w:szCs w:val="24"/>
                <w:lang w:val="el-GR"/>
              </w:rPr>
            </w:pPr>
            <w:r>
              <w:rPr>
                <w:b/>
                <w:lang w:val="el-GR"/>
              </w:rPr>
              <w:t>ΔΥΝΑΜΕΙΣ</w:t>
            </w:r>
          </w:p>
        </w:tc>
        <w:tc>
          <w:tcPr>
            <w:tcW w:w="3119"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0D870FEC" w14:textId="77777777" w:rsidR="007D320D" w:rsidRPr="00892F3B" w:rsidRDefault="00892F3B">
            <w:pPr>
              <w:spacing w:after="60" w:line="288" w:lineRule="auto"/>
              <w:ind w:left="2"/>
              <w:jc w:val="center"/>
              <w:rPr>
                <w:lang w:val="el-GR"/>
              </w:rPr>
            </w:pPr>
            <w:r>
              <w:rPr>
                <w:b/>
                <w:lang w:val="el-GR"/>
              </w:rPr>
              <w:t>ΑΔΥΝΑΜΙΕΣ</w:t>
            </w:r>
          </w:p>
        </w:tc>
      </w:tr>
      <w:tr w:rsidR="007D320D" w:rsidRPr="00AF4242" w14:paraId="41CF2CC3" w14:textId="77777777" w:rsidTr="007D320D">
        <w:trPr>
          <w:cantSplit/>
          <w:trHeight w:val="4797"/>
        </w:trPr>
        <w:tc>
          <w:tcPr>
            <w:tcW w:w="673" w:type="dxa"/>
            <w:tcBorders>
              <w:top w:val="single" w:sz="4" w:space="0" w:color="000000"/>
              <w:left w:val="single" w:sz="4" w:space="0" w:color="000000"/>
              <w:bottom w:val="nil"/>
              <w:right w:val="single" w:sz="4" w:space="0" w:color="000000"/>
            </w:tcBorders>
            <w:shd w:val="clear" w:color="auto" w:fill="E7E6E6" w:themeFill="background2"/>
            <w:textDirection w:val="btLr"/>
            <w:hideMark/>
          </w:tcPr>
          <w:p w14:paraId="25A76C59" w14:textId="77777777" w:rsidR="007D320D" w:rsidRPr="00892F3B" w:rsidRDefault="00892F3B" w:rsidP="00892F3B">
            <w:pPr>
              <w:spacing w:after="60" w:line="288" w:lineRule="auto"/>
              <w:ind w:left="113" w:right="113"/>
              <w:rPr>
                <w:b/>
                <w:bCs/>
                <w:sz w:val="28"/>
                <w:szCs w:val="28"/>
                <w:lang w:val="el-GR"/>
              </w:rPr>
            </w:pPr>
            <w:r>
              <w:rPr>
                <w:b/>
                <w:bCs/>
                <w:sz w:val="28"/>
                <w:szCs w:val="28"/>
                <w:lang w:val="el-GR"/>
              </w:rPr>
              <w:t>Ανάλυση</w:t>
            </w:r>
          </w:p>
        </w:tc>
        <w:tc>
          <w:tcPr>
            <w:tcW w:w="197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22F468F4" w14:textId="77777777" w:rsidR="007D320D" w:rsidRPr="00892F3B" w:rsidRDefault="00892F3B">
            <w:pPr>
              <w:spacing w:after="60" w:line="288" w:lineRule="auto"/>
              <w:jc w:val="center"/>
              <w:rPr>
                <w:sz w:val="24"/>
                <w:szCs w:val="24"/>
                <w:lang w:val="el-GR"/>
              </w:rPr>
            </w:pPr>
            <w:r>
              <w:rPr>
                <w:b/>
                <w:lang w:val="el-GR"/>
              </w:rPr>
              <w:t>ΕΥΚΑΙΡΙΕΣ</w:t>
            </w:r>
          </w:p>
        </w:tc>
        <w:tc>
          <w:tcPr>
            <w:tcW w:w="3133" w:type="dxa"/>
            <w:tcBorders>
              <w:top w:val="single" w:sz="4" w:space="0" w:color="000000"/>
              <w:left w:val="single" w:sz="4" w:space="0" w:color="000000"/>
              <w:bottom w:val="single" w:sz="4" w:space="0" w:color="000000"/>
              <w:right w:val="single" w:sz="4" w:space="0" w:color="000000"/>
            </w:tcBorders>
            <w:hideMark/>
          </w:tcPr>
          <w:p w14:paraId="156B0B38" w14:textId="2C6C0829" w:rsidR="007D320D" w:rsidRPr="00320427" w:rsidRDefault="00320427">
            <w:pPr>
              <w:tabs>
                <w:tab w:val="right" w:pos="2716"/>
              </w:tabs>
              <w:spacing w:after="60" w:line="288" w:lineRule="auto"/>
              <w:jc w:val="center"/>
              <w:rPr>
                <w:b/>
                <w:i/>
                <w:lang w:val="el-GR"/>
              </w:rPr>
            </w:pPr>
            <w:r>
              <w:rPr>
                <w:b/>
                <w:i/>
                <w:lang w:val="el-GR"/>
              </w:rPr>
              <w:t xml:space="preserve">Στρατηγική Αντιστοίχισης </w:t>
            </w:r>
          </w:p>
          <w:p w14:paraId="469A2E1F" w14:textId="497E9E8A" w:rsidR="007D320D" w:rsidRPr="00FF1A59" w:rsidRDefault="0098733D">
            <w:pPr>
              <w:spacing w:after="60" w:line="288" w:lineRule="auto"/>
              <w:jc w:val="center"/>
              <w:rPr>
                <w:lang w:val="el-GR"/>
              </w:rPr>
            </w:pPr>
            <w:r>
              <w:rPr>
                <w:lang w:val="el-GR"/>
              </w:rPr>
              <w:t>Α</w:t>
            </w:r>
            <w:r w:rsidR="00FF1A59">
              <w:rPr>
                <w:lang w:val="el-GR"/>
              </w:rPr>
              <w:t>κολουθήστε</w:t>
            </w:r>
            <w:r w:rsidR="00FF1A59" w:rsidRPr="00FF1A59">
              <w:rPr>
                <w:lang w:val="el-GR"/>
              </w:rPr>
              <w:t xml:space="preserve"> </w:t>
            </w:r>
            <w:r w:rsidR="00FF1A59">
              <w:rPr>
                <w:lang w:val="el-GR"/>
              </w:rPr>
              <w:t>τ</w:t>
            </w:r>
            <w:r>
              <w:rPr>
                <w:lang w:val="el-GR"/>
              </w:rPr>
              <w:t>ι</w:t>
            </w:r>
            <w:r w:rsidR="00FF1A59">
              <w:rPr>
                <w:lang w:val="el-GR"/>
              </w:rPr>
              <w:t>ς</w:t>
            </w:r>
            <w:r w:rsidR="00FF1A59" w:rsidRPr="00FF1A59">
              <w:rPr>
                <w:lang w:val="el-GR"/>
              </w:rPr>
              <w:t xml:space="preserve"> </w:t>
            </w:r>
            <w:r w:rsidR="00FF1A59">
              <w:rPr>
                <w:lang w:val="el-GR"/>
              </w:rPr>
              <w:t>ευκαιρίες</w:t>
            </w:r>
            <w:r w:rsidR="00FF1A59" w:rsidRPr="00FF1A59">
              <w:rPr>
                <w:lang w:val="el-GR"/>
              </w:rPr>
              <w:t xml:space="preserve"> </w:t>
            </w:r>
            <w:r w:rsidR="00FF1A59">
              <w:rPr>
                <w:lang w:val="el-GR"/>
              </w:rPr>
              <w:t>που</w:t>
            </w:r>
            <w:r w:rsidR="00FF1A59" w:rsidRPr="00FF1A59">
              <w:rPr>
                <w:lang w:val="el-GR"/>
              </w:rPr>
              <w:t xml:space="preserve"> </w:t>
            </w:r>
            <w:r w:rsidR="00FF1A59">
              <w:rPr>
                <w:lang w:val="el-GR"/>
              </w:rPr>
              <w:t>ταιριάζουν</w:t>
            </w:r>
            <w:r w:rsidR="00FF1A59" w:rsidRPr="00FF1A59">
              <w:rPr>
                <w:lang w:val="el-GR"/>
              </w:rPr>
              <w:t xml:space="preserve"> </w:t>
            </w:r>
            <w:r w:rsidR="00FF1A59">
              <w:rPr>
                <w:lang w:val="el-GR"/>
              </w:rPr>
              <w:t>με</w:t>
            </w:r>
            <w:r w:rsidR="00FF1A59" w:rsidRPr="00FF1A59">
              <w:rPr>
                <w:lang w:val="el-GR"/>
              </w:rPr>
              <w:t xml:space="preserve"> </w:t>
            </w:r>
            <w:r w:rsidR="00FF1A59">
              <w:rPr>
                <w:lang w:val="el-GR"/>
              </w:rPr>
              <w:t>τις δυνάμεις σας</w:t>
            </w:r>
          </w:p>
        </w:tc>
        <w:tc>
          <w:tcPr>
            <w:tcW w:w="3119" w:type="dxa"/>
            <w:tcBorders>
              <w:top w:val="single" w:sz="4" w:space="0" w:color="000000"/>
              <w:left w:val="single" w:sz="4" w:space="0" w:color="000000"/>
              <w:bottom w:val="single" w:sz="4" w:space="0" w:color="000000"/>
              <w:right w:val="single" w:sz="4" w:space="0" w:color="000000"/>
            </w:tcBorders>
            <w:hideMark/>
          </w:tcPr>
          <w:p w14:paraId="23E83FBE" w14:textId="2E6B6333" w:rsidR="007D320D" w:rsidRPr="004D367F" w:rsidRDefault="00FF1A59">
            <w:pPr>
              <w:tabs>
                <w:tab w:val="right" w:pos="2977"/>
              </w:tabs>
              <w:spacing w:after="60" w:line="288" w:lineRule="auto"/>
              <w:jc w:val="center"/>
              <w:rPr>
                <w:b/>
                <w:i/>
                <w:lang w:val="el-GR"/>
              </w:rPr>
            </w:pPr>
            <w:r>
              <w:rPr>
                <w:b/>
                <w:i/>
                <w:lang w:val="el-GR"/>
              </w:rPr>
              <w:t>Στρατηγική Αλλαγής</w:t>
            </w:r>
          </w:p>
          <w:p w14:paraId="1FE225C1" w14:textId="6203C3E5" w:rsidR="007D320D" w:rsidRPr="00FF1A59" w:rsidRDefault="00BD7153" w:rsidP="00BD7153">
            <w:pPr>
              <w:spacing w:after="60" w:line="288" w:lineRule="auto"/>
              <w:ind w:right="114"/>
              <w:jc w:val="center"/>
              <w:rPr>
                <w:lang w:val="el-GR"/>
              </w:rPr>
            </w:pPr>
            <w:r>
              <w:rPr>
                <w:lang w:val="el-GR"/>
              </w:rPr>
              <w:t>Εξαλείψτε τις αδυναμίες ώστε να αξιοποιήσετε τις ευκαιρίες</w:t>
            </w:r>
            <w:r w:rsidR="00FF1A59" w:rsidRPr="00FF1A59">
              <w:rPr>
                <w:lang w:val="el-GR"/>
              </w:rPr>
              <w:t xml:space="preserve">, </w:t>
            </w:r>
            <w:r w:rsidR="00FF1A59">
              <w:rPr>
                <w:lang w:val="el-GR"/>
              </w:rPr>
              <w:t xml:space="preserve">δηλ. </w:t>
            </w:r>
            <w:r w:rsidR="00FF1A59" w:rsidRPr="00FF1A59">
              <w:rPr>
                <w:lang w:val="el-GR"/>
              </w:rPr>
              <w:t>μετατροπή των σημερινών αδυναμιών σε ευκαιρίες</w:t>
            </w:r>
          </w:p>
        </w:tc>
      </w:tr>
      <w:tr w:rsidR="007D320D" w:rsidRPr="00AF4242" w14:paraId="4DDA67A4" w14:textId="77777777" w:rsidTr="007D320D">
        <w:trPr>
          <w:cantSplit/>
          <w:trHeight w:val="5507"/>
        </w:trPr>
        <w:tc>
          <w:tcPr>
            <w:tcW w:w="673" w:type="dxa"/>
            <w:tcBorders>
              <w:top w:val="nil"/>
              <w:left w:val="single" w:sz="4" w:space="0" w:color="000000"/>
              <w:bottom w:val="single" w:sz="4" w:space="0" w:color="000000"/>
              <w:right w:val="single" w:sz="4" w:space="0" w:color="000000"/>
            </w:tcBorders>
            <w:shd w:val="clear" w:color="auto" w:fill="E7E6E6" w:themeFill="background2"/>
            <w:textDirection w:val="btLr"/>
            <w:hideMark/>
          </w:tcPr>
          <w:p w14:paraId="43F511E7" w14:textId="77777777" w:rsidR="007D320D" w:rsidRDefault="00892F3B" w:rsidP="00892F3B">
            <w:pPr>
              <w:spacing w:after="60"/>
              <w:ind w:left="113" w:right="113"/>
              <w:jc w:val="center"/>
              <w:rPr>
                <w:b/>
                <w:bCs/>
                <w:sz w:val="28"/>
                <w:szCs w:val="28"/>
              </w:rPr>
            </w:pPr>
            <w:r w:rsidRPr="00BD7153">
              <w:rPr>
                <w:b/>
                <w:bCs/>
                <w:sz w:val="28"/>
                <w:szCs w:val="28"/>
                <w:lang w:val="el-GR"/>
              </w:rPr>
              <w:t xml:space="preserve">                                                              </w:t>
            </w:r>
            <w:r>
              <w:rPr>
                <w:b/>
                <w:bCs/>
                <w:sz w:val="28"/>
                <w:szCs w:val="28"/>
                <w:lang w:val="el-GR"/>
              </w:rPr>
              <w:t>Εξωτερική</w:t>
            </w:r>
          </w:p>
        </w:tc>
        <w:tc>
          <w:tcPr>
            <w:tcW w:w="197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2BBC9553" w14:textId="77777777" w:rsidR="007D320D" w:rsidRPr="00892F3B" w:rsidRDefault="00892F3B">
            <w:pPr>
              <w:spacing w:after="60" w:line="288" w:lineRule="auto"/>
              <w:jc w:val="center"/>
              <w:rPr>
                <w:b/>
                <w:sz w:val="24"/>
                <w:szCs w:val="24"/>
                <w:lang w:val="el-GR"/>
              </w:rPr>
            </w:pPr>
            <w:r>
              <w:rPr>
                <w:b/>
                <w:lang w:val="el-GR"/>
              </w:rPr>
              <w:t>ΑΠΕΙΛΕΣ</w:t>
            </w:r>
          </w:p>
        </w:tc>
        <w:tc>
          <w:tcPr>
            <w:tcW w:w="3133" w:type="dxa"/>
            <w:tcBorders>
              <w:top w:val="single" w:sz="4" w:space="0" w:color="000000"/>
              <w:left w:val="single" w:sz="4" w:space="0" w:color="000000"/>
              <w:bottom w:val="single" w:sz="4" w:space="0" w:color="000000"/>
              <w:right w:val="single" w:sz="4" w:space="0" w:color="000000"/>
            </w:tcBorders>
            <w:hideMark/>
          </w:tcPr>
          <w:p w14:paraId="069A53D7" w14:textId="53CEFDC7" w:rsidR="007D3F54" w:rsidRPr="004D367F" w:rsidRDefault="007D3F54" w:rsidP="007D3F54">
            <w:pPr>
              <w:spacing w:after="60" w:line="288" w:lineRule="auto"/>
              <w:jc w:val="center"/>
              <w:rPr>
                <w:b/>
                <w:i/>
                <w:lang w:val="el-GR"/>
              </w:rPr>
            </w:pPr>
            <w:r>
              <w:rPr>
                <w:b/>
                <w:i/>
                <w:lang w:val="el-GR"/>
              </w:rPr>
              <w:t>Στρατηγική εξουδετέρωσης</w:t>
            </w:r>
          </w:p>
          <w:p w14:paraId="6CA9EDB7" w14:textId="6B5D20A7" w:rsidR="007D320D" w:rsidRPr="00A51032" w:rsidRDefault="007D3F54" w:rsidP="007F69D6">
            <w:pPr>
              <w:spacing w:after="60" w:line="288" w:lineRule="auto"/>
              <w:ind w:left="2"/>
              <w:jc w:val="center"/>
              <w:rPr>
                <w:lang w:val="el-GR"/>
              </w:rPr>
            </w:pPr>
            <w:r w:rsidRPr="00A51032">
              <w:rPr>
                <w:lang w:val="el-GR"/>
              </w:rPr>
              <w:t>Αξιοπο</w:t>
            </w:r>
            <w:r w:rsidR="00BD7153">
              <w:rPr>
                <w:lang w:val="el-GR"/>
              </w:rPr>
              <w:t>ιήστε</w:t>
            </w:r>
            <w:r w:rsidRPr="00A51032">
              <w:rPr>
                <w:lang w:val="el-GR"/>
              </w:rPr>
              <w:t xml:space="preserve"> τις δυνάμεις σας για </w:t>
            </w:r>
            <w:r w:rsidR="00A51032">
              <w:rPr>
                <w:lang w:val="el-GR"/>
              </w:rPr>
              <w:t>να αποκρούσετε</w:t>
            </w:r>
            <w:r w:rsidRPr="00A51032">
              <w:rPr>
                <w:lang w:val="el-GR"/>
              </w:rPr>
              <w:t xml:space="preserve"> τις απειλές</w:t>
            </w:r>
          </w:p>
        </w:tc>
        <w:tc>
          <w:tcPr>
            <w:tcW w:w="3119" w:type="dxa"/>
            <w:tcBorders>
              <w:top w:val="single" w:sz="4" w:space="0" w:color="000000"/>
              <w:left w:val="single" w:sz="4" w:space="0" w:color="000000"/>
              <w:bottom w:val="single" w:sz="4" w:space="0" w:color="000000"/>
              <w:right w:val="single" w:sz="4" w:space="0" w:color="000000"/>
            </w:tcBorders>
            <w:hideMark/>
          </w:tcPr>
          <w:p w14:paraId="54A385F3" w14:textId="77777777" w:rsidR="007D3F54" w:rsidRPr="00FF1A59" w:rsidRDefault="007D3F54">
            <w:pPr>
              <w:spacing w:after="60" w:line="288" w:lineRule="auto"/>
              <w:jc w:val="center"/>
              <w:rPr>
                <w:b/>
                <w:i/>
                <w:lang w:val="el-GR"/>
              </w:rPr>
            </w:pPr>
            <w:r w:rsidRPr="00FF1A59">
              <w:rPr>
                <w:b/>
                <w:i/>
                <w:lang w:val="el-GR"/>
              </w:rPr>
              <w:t>Αμυντική στρατηγική</w:t>
            </w:r>
          </w:p>
          <w:p w14:paraId="0F767104" w14:textId="77678216" w:rsidR="007D3F54" w:rsidRPr="007D3F54" w:rsidRDefault="007D3F54" w:rsidP="007D3F54">
            <w:pPr>
              <w:spacing w:after="60" w:line="288" w:lineRule="auto"/>
              <w:jc w:val="center"/>
              <w:rPr>
                <w:lang w:val="el-GR"/>
              </w:rPr>
            </w:pPr>
            <w:r w:rsidRPr="007D3F54">
              <w:rPr>
                <w:lang w:val="el-GR"/>
              </w:rPr>
              <w:t>Αν</w:t>
            </w:r>
            <w:r w:rsidR="00BD7153">
              <w:rPr>
                <w:lang w:val="el-GR"/>
              </w:rPr>
              <w:t xml:space="preserve">απτύξτε </w:t>
            </w:r>
            <w:r w:rsidRPr="007D3F54">
              <w:rPr>
                <w:lang w:val="el-GR"/>
              </w:rPr>
              <w:t>αμυντ</w:t>
            </w:r>
            <w:r w:rsidR="00BD7153">
              <w:rPr>
                <w:lang w:val="el-GR"/>
              </w:rPr>
              <w:t xml:space="preserve">ικές </w:t>
            </w:r>
            <w:r w:rsidRPr="007D3F54">
              <w:rPr>
                <w:lang w:val="el-GR"/>
              </w:rPr>
              <w:t xml:space="preserve"> στρατηγικ</w:t>
            </w:r>
            <w:r w:rsidR="00BD7153">
              <w:rPr>
                <w:lang w:val="el-GR"/>
              </w:rPr>
              <w:t>ές</w:t>
            </w:r>
            <w:r w:rsidR="007F69D6">
              <w:rPr>
                <w:lang w:val="el-GR"/>
              </w:rPr>
              <w:t xml:space="preserve"> </w:t>
            </w:r>
            <w:r w:rsidR="001F6C90">
              <w:rPr>
                <w:lang w:val="el-GR"/>
              </w:rPr>
              <w:t xml:space="preserve">ώστε </w:t>
            </w:r>
            <w:r w:rsidRPr="007D3F54">
              <w:rPr>
                <w:lang w:val="el-GR"/>
              </w:rPr>
              <w:t>να αποφ</w:t>
            </w:r>
            <w:r w:rsidR="001F6C90">
              <w:rPr>
                <w:lang w:val="el-GR"/>
              </w:rPr>
              <w:t xml:space="preserve">ύγετε </w:t>
            </w:r>
            <w:r w:rsidR="007F69D6">
              <w:rPr>
                <w:lang w:val="el-GR"/>
              </w:rPr>
              <w:t xml:space="preserve">οι </w:t>
            </w:r>
            <w:r w:rsidRPr="007D3F54">
              <w:rPr>
                <w:lang w:val="el-GR"/>
              </w:rPr>
              <w:t>αδυναμίες να γίνουν στόχος των απειλών</w:t>
            </w:r>
          </w:p>
        </w:tc>
      </w:tr>
    </w:tbl>
    <w:p w14:paraId="4EC6D977" w14:textId="77777777" w:rsidR="008B3313" w:rsidRPr="007D3F54" w:rsidRDefault="008B3313" w:rsidP="00FF077A">
      <w:pPr>
        <w:rPr>
          <w:lang w:val="el-GR"/>
        </w:rPr>
      </w:pPr>
    </w:p>
    <w:sectPr w:rsidR="008B3313" w:rsidRPr="007D3F54" w:rsidSect="00FF077A">
      <w:headerReference w:type="default" r:id="rId11"/>
      <w:footerReference w:type="default" r:id="rId12"/>
      <w:pgSz w:w="11906" w:h="16838"/>
      <w:pgMar w:top="1417" w:right="1417" w:bottom="1134" w:left="1417" w:header="708" w:footer="17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473094" w14:textId="77777777" w:rsidR="008F4D3D" w:rsidRDefault="008F4D3D">
      <w:pPr>
        <w:spacing w:after="0" w:line="240" w:lineRule="auto"/>
      </w:pPr>
      <w:r>
        <w:separator/>
      </w:r>
    </w:p>
  </w:endnote>
  <w:endnote w:type="continuationSeparator" w:id="0">
    <w:p w14:paraId="5B509195" w14:textId="77777777" w:rsidR="008F4D3D" w:rsidRDefault="008F4D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swiss"/>
    <w:pitch w:val="variable"/>
  </w:font>
  <w:font w:name="PingFang SC">
    <w:panose1 w:val="00000000000000000000"/>
    <w:charset w:val="00"/>
    <w:family w:val="roman"/>
    <w:notTrueType/>
    <w:pitch w:val="default"/>
  </w:font>
  <w:font w:name="Arial Unicode MS">
    <w:altName w:val="Arial"/>
    <w:panose1 w:val="020B0604020202020204"/>
    <w:charset w:val="00"/>
    <w:family w:val="roman"/>
    <w:pitch w:val="variable"/>
    <w:sig w:usb0="00000003" w:usb1="00000000" w:usb2="00000000" w:usb3="00000000" w:csb0="00000001" w:csb1="00000000"/>
  </w:font>
  <w:font w:name="GothamNarrow-Book">
    <w:altName w:val="Calibri"/>
    <w:panose1 w:val="00000000000000000000"/>
    <w:charset w:val="4D"/>
    <w:family w:val="auto"/>
    <w:notTrueType/>
    <w:pitch w:val="default"/>
    <w:sig w:usb0="00000003" w:usb1="00000000" w:usb2="00000000" w:usb3="00000000" w:csb0="00000001" w:csb1="00000000"/>
  </w:font>
  <w:font w:name="Gotham Narrow Book">
    <w:panose1 w:val="00000000000000000000"/>
    <w:charset w:val="00"/>
    <w:family w:val="modern"/>
    <w:notTrueType/>
    <w:pitch w:val="variable"/>
    <w:sig w:usb0="A00000FF" w:usb1="4000004A" w:usb2="00000000" w:usb3="00000000" w:csb0="0000009B"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A607F8" w14:textId="77777777" w:rsidR="00FF077A" w:rsidRDefault="00FF077A" w:rsidP="00DC1A39">
    <w:pPr>
      <w:spacing w:after="0"/>
      <w:jc w:val="center"/>
      <w:rPr>
        <w:rStyle w:val="None"/>
        <w:rFonts w:ascii="Gotham Narrow Book" w:eastAsia="Gotham Narrow Book" w:hAnsi="Gotham Narrow Book" w:cs="Gotham Narrow Book"/>
        <w:sz w:val="18"/>
        <w:szCs w:val="24"/>
        <w:lang w:val="en-US"/>
      </w:rPr>
    </w:pPr>
    <w:r w:rsidRPr="00DC1A39">
      <w:rPr>
        <w:rStyle w:val="None"/>
        <w:rFonts w:ascii="Gotham Narrow Book" w:eastAsia="Gotham Narrow Book" w:hAnsi="Gotham Narrow Book" w:cs="Gotham Narrow Book"/>
        <w:noProof/>
        <w:sz w:val="18"/>
        <w:szCs w:val="24"/>
        <w:lang w:val="en-US"/>
      </w:rPr>
      <w:drawing>
        <wp:anchor distT="0" distB="0" distL="114300" distR="114300" simplePos="0" relativeHeight="251661312" behindDoc="1" locked="0" layoutInCell="1" allowOverlap="1" wp14:anchorId="27E6CC1A" wp14:editId="5C30C421">
          <wp:simplePos x="0" y="0"/>
          <wp:positionH relativeFrom="leftMargin">
            <wp:posOffset>205740</wp:posOffset>
          </wp:positionH>
          <wp:positionV relativeFrom="paragraph">
            <wp:posOffset>167640</wp:posOffset>
          </wp:positionV>
          <wp:extent cx="800100" cy="278687"/>
          <wp:effectExtent l="0" t="0" r="0" b="762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800100" cy="278687"/>
                  </a:xfrm>
                  <a:prstGeom prst="rect">
                    <a:avLst/>
                  </a:prstGeom>
                </pic:spPr>
              </pic:pic>
            </a:graphicData>
          </a:graphic>
          <wp14:sizeRelH relativeFrom="page">
            <wp14:pctWidth>0</wp14:pctWidth>
          </wp14:sizeRelH>
          <wp14:sizeRelV relativeFrom="page">
            <wp14:pctHeight>0</wp14:pctHeight>
          </wp14:sizeRelV>
        </wp:anchor>
      </w:drawing>
    </w:r>
  </w:p>
  <w:p w14:paraId="338C7AC7" w14:textId="77777777" w:rsidR="00FF077A" w:rsidRDefault="00DC1A39" w:rsidP="00FF077A">
    <w:pPr>
      <w:spacing w:after="0"/>
      <w:jc w:val="right"/>
      <w:rPr>
        <w:rStyle w:val="None"/>
        <w:rFonts w:ascii="Gotham Narrow Book" w:eastAsia="Gotham Narrow Book" w:hAnsi="Gotham Narrow Book" w:cs="Gotham Narrow Book"/>
        <w:sz w:val="18"/>
        <w:szCs w:val="24"/>
        <w:lang w:val="en-US"/>
      </w:rPr>
    </w:pPr>
    <w:r w:rsidRPr="00DC1A39">
      <w:rPr>
        <w:rStyle w:val="None"/>
        <w:rFonts w:ascii="Gotham Narrow Book" w:eastAsia="Gotham Narrow Book" w:hAnsi="Gotham Narrow Book" w:cs="Gotham Narrow Book"/>
        <w:sz w:val="18"/>
        <w:szCs w:val="24"/>
        <w:lang w:val="en-US"/>
      </w:rPr>
      <w:t xml:space="preserve">This template is licensed under: </w:t>
    </w:r>
    <w:r w:rsidR="00B901B4" w:rsidRPr="00DC1A39">
      <w:rPr>
        <w:rStyle w:val="None"/>
        <w:rFonts w:ascii="Gotham Narrow Book" w:eastAsia="Gotham Narrow Book" w:hAnsi="Gotham Narrow Book" w:cs="Gotham Narrow Book"/>
        <w:sz w:val="18"/>
        <w:szCs w:val="24"/>
        <w:lang w:val="en-US"/>
      </w:rPr>
      <w:t xml:space="preserve">Creative Commons Attribution </w:t>
    </w:r>
    <w:proofErr w:type="spellStart"/>
    <w:r w:rsidR="00A203B5" w:rsidRPr="00DC1A39">
      <w:rPr>
        <w:rStyle w:val="None"/>
        <w:rFonts w:ascii="Gotham Narrow Book" w:eastAsia="Gotham Narrow Book" w:hAnsi="Gotham Narrow Book" w:cs="Gotham Narrow Book"/>
        <w:sz w:val="18"/>
        <w:szCs w:val="24"/>
        <w:lang w:val="en-US"/>
      </w:rPr>
      <w:t>ShareAlike</w:t>
    </w:r>
    <w:proofErr w:type="spellEnd"/>
    <w:r w:rsidR="00B901B4" w:rsidRPr="00DC1A39">
      <w:rPr>
        <w:rStyle w:val="None"/>
        <w:rFonts w:ascii="Gotham Narrow Book" w:eastAsia="Gotham Narrow Book" w:hAnsi="Gotham Narrow Book" w:cs="Gotham Narrow Book"/>
        <w:sz w:val="18"/>
        <w:szCs w:val="24"/>
        <w:lang w:val="en-US"/>
      </w:rPr>
      <w:t xml:space="preserve"> Version 4.0, by Digitalisation-Project </w:t>
    </w:r>
  </w:p>
  <w:p w14:paraId="2F4EFB49" w14:textId="77777777" w:rsidR="00B901B4" w:rsidRPr="00FF077A" w:rsidRDefault="00B901B4" w:rsidP="00FF077A">
    <w:pPr>
      <w:spacing w:after="0"/>
      <w:jc w:val="center"/>
      <w:rPr>
        <w:rStyle w:val="None"/>
        <w:rFonts w:ascii="Gotham Narrow Book" w:eastAsia="Gotham Narrow Book" w:hAnsi="Gotham Narrow Book" w:cs="Gotham Narrow Book"/>
        <w:sz w:val="18"/>
        <w:szCs w:val="24"/>
        <w:lang w:val="en-US"/>
      </w:rPr>
    </w:pPr>
    <w:r w:rsidRPr="00DC1A39">
      <w:rPr>
        <w:rStyle w:val="None"/>
        <w:rFonts w:ascii="Gotham Narrow Book" w:eastAsia="Gotham Narrow Book" w:hAnsi="Gotham Narrow Book" w:cs="Gotham Narrow Book"/>
        <w:sz w:val="18"/>
        <w:szCs w:val="24"/>
        <w:lang w:val="en-US"/>
      </w:rPr>
      <w:t>(CC BY</w:t>
    </w:r>
    <w:r w:rsidR="00A97BE0" w:rsidRPr="00DC1A39">
      <w:rPr>
        <w:rStyle w:val="None"/>
        <w:rFonts w:ascii="Gotham Narrow Book" w:eastAsia="Gotham Narrow Book" w:hAnsi="Gotham Narrow Book" w:cs="Gotham Narrow Book"/>
        <w:sz w:val="18"/>
        <w:szCs w:val="24"/>
        <w:lang w:val="en-US"/>
      </w:rPr>
      <w:t>-SA</w:t>
    </w:r>
    <w:r w:rsidRPr="00DC1A39">
      <w:rPr>
        <w:rStyle w:val="None"/>
        <w:rFonts w:ascii="Gotham Narrow Book" w:hAnsi="Gotham Narrow Book"/>
        <w:sz w:val="18"/>
        <w:szCs w:val="24"/>
        <w:lang w:val="en-GB"/>
      </w:rPr>
      <w:t xml:space="preserve">, </w:t>
    </w:r>
    <w:hyperlink r:id="rId2" w:history="1">
      <w:r w:rsidR="00A203B5" w:rsidRPr="00DC1A39">
        <w:rPr>
          <w:rStyle w:val="Hyperlink"/>
          <w:rFonts w:ascii="Gotham Narrow Book" w:hAnsi="Gotham Narrow Book"/>
          <w:sz w:val="18"/>
          <w:szCs w:val="20"/>
          <w:lang w:val="en-US"/>
        </w:rPr>
        <w:t>https://creativecommons.org/licenses/by-sa/4.0/</w:t>
      </w:r>
    </w:hyperlink>
    <w:r w:rsidRPr="00DC1A39">
      <w:rPr>
        <w:rStyle w:val="None"/>
        <w:rFonts w:ascii="Gotham Narrow Book" w:hAnsi="Gotham Narrow Book"/>
        <w:sz w:val="20"/>
        <w:szCs w:val="20"/>
        <w:lang w:val="en-GB"/>
      </w:rPr>
      <w:t>)</w:t>
    </w:r>
    <w:r w:rsidR="00DC1A39" w:rsidRPr="00DC1A39">
      <w:rPr>
        <w:rStyle w:val="None"/>
        <w:rFonts w:ascii="Gotham Narrow Book" w:hAnsi="Gotham Narrow Book"/>
        <w:sz w:val="20"/>
        <w:szCs w:val="20"/>
        <w:lang w:val="en-GB"/>
      </w:rPr>
      <w:t>.</w:t>
    </w:r>
  </w:p>
  <w:p w14:paraId="040AF4F1" w14:textId="77777777" w:rsidR="00DC1A39" w:rsidRPr="00DC1A39" w:rsidRDefault="00DC1A39" w:rsidP="00DC1A39">
    <w:pPr>
      <w:spacing w:after="0"/>
      <w:jc w:val="center"/>
      <w:rPr>
        <w:rStyle w:val="None"/>
        <w:rFonts w:ascii="Gotham Narrow Book" w:hAnsi="Gotham Narrow Book"/>
        <w:sz w:val="6"/>
        <w:szCs w:val="20"/>
        <w:lang w:val="en-GB"/>
      </w:rPr>
    </w:pPr>
  </w:p>
  <w:p w14:paraId="336377BA" w14:textId="77777777" w:rsidR="00DC1A39" w:rsidRPr="00DC1A39" w:rsidRDefault="00DC1A39" w:rsidP="00DC1A39">
    <w:pPr>
      <w:spacing w:after="0"/>
      <w:jc w:val="center"/>
      <w:rPr>
        <w:sz w:val="20"/>
        <w:lang w:val="en-US"/>
      </w:rPr>
    </w:pPr>
    <w:r w:rsidRPr="007B1053">
      <w:rPr>
        <w:rStyle w:val="None"/>
        <w:rFonts w:ascii="Gotham Narrow Book" w:hAnsi="Gotham Narrow Book"/>
        <w:sz w:val="18"/>
        <w:szCs w:val="20"/>
        <w:lang w:val="en-GB"/>
      </w:rPr>
      <w:t>Imprint</w:t>
    </w:r>
    <w:r>
      <w:rPr>
        <w:rStyle w:val="None"/>
        <w:rFonts w:ascii="Gotham Narrow Book" w:hAnsi="Gotham Narrow Book"/>
        <w:sz w:val="20"/>
        <w:szCs w:val="20"/>
        <w:lang w:val="en-GB"/>
      </w:rPr>
      <w:t xml:space="preserve">: </w:t>
    </w:r>
    <w:hyperlink r:id="rId3" w:history="1">
      <w:r w:rsidRPr="007B1053">
        <w:rPr>
          <w:rStyle w:val="Hyperlink"/>
          <w:rFonts w:ascii="Gotham Narrow Book" w:hAnsi="Gotham Narrow Book"/>
          <w:sz w:val="18"/>
          <w:szCs w:val="18"/>
          <w:lang w:val="en-GB"/>
        </w:rPr>
        <w:t>www.digital-transformation-tool.eu</w:t>
      </w:r>
    </w:hyperlink>
    <w:r>
      <w:rPr>
        <w:rStyle w:val="None"/>
        <w:rFonts w:ascii="Gotham Narrow Book" w:hAnsi="Gotham Narrow Book"/>
        <w:sz w:val="20"/>
        <w:szCs w:val="20"/>
        <w:lang w:val="en-G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4C97E6" w14:textId="77777777" w:rsidR="008F4D3D" w:rsidRDefault="008F4D3D">
      <w:pPr>
        <w:spacing w:after="0" w:line="240" w:lineRule="auto"/>
      </w:pPr>
      <w:r>
        <w:separator/>
      </w:r>
    </w:p>
  </w:footnote>
  <w:footnote w:type="continuationSeparator" w:id="0">
    <w:p w14:paraId="1BC4A6CC" w14:textId="77777777" w:rsidR="008F4D3D" w:rsidRDefault="008F4D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37A49D" w14:textId="77777777" w:rsidR="008C6E9D" w:rsidRDefault="008C6E9D" w:rsidP="008C6E9D">
    <w:pPr>
      <w:pStyle w:val="Kopfzeile"/>
    </w:pPr>
    <w:bookmarkStart w:id="1" w:name="_Hlk29907915"/>
    <w:bookmarkStart w:id="2" w:name="_Hlk29907916"/>
    <w:r>
      <w:rPr>
        <w:noProof/>
      </w:rPr>
      <mc:AlternateContent>
        <mc:Choice Requires="wps">
          <w:drawing>
            <wp:anchor distT="45720" distB="45720" distL="114300" distR="114300" simplePos="0" relativeHeight="251666432" behindDoc="1" locked="0" layoutInCell="1" allowOverlap="1" wp14:anchorId="3CB301C3" wp14:editId="70F11D0E">
              <wp:simplePos x="0" y="0"/>
              <wp:positionH relativeFrom="column">
                <wp:posOffset>1347470</wp:posOffset>
              </wp:positionH>
              <wp:positionV relativeFrom="paragraph">
                <wp:posOffset>-201930</wp:posOffset>
              </wp:positionV>
              <wp:extent cx="4010025" cy="981075"/>
              <wp:effectExtent l="0" t="0" r="28575" b="28575"/>
              <wp:wrapNone/>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0025" cy="981075"/>
                      </a:xfrm>
                      <a:prstGeom prst="rect">
                        <a:avLst/>
                      </a:prstGeom>
                      <a:solidFill>
                        <a:srgbClr val="FFFFFF"/>
                      </a:solidFill>
                      <a:ln w="9525">
                        <a:solidFill>
                          <a:schemeClr val="bg1"/>
                        </a:solidFill>
                        <a:miter lim="800000"/>
                        <a:headEnd/>
                        <a:tailEnd/>
                      </a:ln>
                    </wps:spPr>
                    <wps:txbx>
                      <w:txbxContent>
                        <w:p w14:paraId="56816002" w14:textId="69A1F76A" w:rsidR="008C6E9D" w:rsidRPr="00D8377B" w:rsidRDefault="00AF4242" w:rsidP="008C6E9D">
                          <w:pPr>
                            <w:jc w:val="center"/>
                            <w:rPr>
                              <w:rFonts w:ascii="Gotham Narrow Book" w:hAnsi="Gotham Narrow Book"/>
                              <w:sz w:val="18"/>
                              <w:szCs w:val="18"/>
                              <w:lang w:val="en-US"/>
                            </w:rPr>
                          </w:pPr>
                          <w:r>
                            <w:rPr>
                              <w:rFonts w:ascii="Gotham Narrow Book" w:hAnsi="Gotham Narrow Book" w:cs="Arial"/>
                              <w:color w:val="707070"/>
                              <w:sz w:val="18"/>
                              <w:szCs w:val="18"/>
                              <w:shd w:val="clear" w:color="auto" w:fill="FFFFFF"/>
                              <w:lang w:val="en-US"/>
                            </w:rPr>
                            <w:t xml:space="preserve">This Project has been funded with support from the European Commission. </w:t>
                          </w:r>
                          <w:r w:rsidR="008C6E9D" w:rsidRPr="00D8377B">
                            <w:rPr>
                              <w:rFonts w:ascii="Gotham Narrow Book" w:hAnsi="Gotham Narrow Book" w:cs="Arial"/>
                              <w:color w:val="707070"/>
                              <w:sz w:val="18"/>
                              <w:szCs w:val="18"/>
                              <w:shd w:val="clear" w:color="auto" w:fill="FFFFFF"/>
                              <w:lang w:val="en-US"/>
                            </w:rPr>
                            <w:t xml:space="preserve">The European Commission support </w:t>
                          </w:r>
                          <w:proofErr w:type="gramStart"/>
                          <w:r w:rsidR="008C6E9D" w:rsidRPr="00D8377B">
                            <w:rPr>
                              <w:rFonts w:ascii="Gotham Narrow Book" w:hAnsi="Gotham Narrow Book" w:cs="Arial"/>
                              <w:color w:val="707070"/>
                              <w:sz w:val="18"/>
                              <w:szCs w:val="18"/>
                              <w:shd w:val="clear" w:color="auto" w:fill="FFFFFF"/>
                              <w:lang w:val="en-US"/>
                            </w:rPr>
                            <w:t>for the production of</w:t>
                          </w:r>
                          <w:proofErr w:type="gramEnd"/>
                          <w:r w:rsidR="008C6E9D" w:rsidRPr="00D8377B">
                            <w:rPr>
                              <w:rFonts w:ascii="Gotham Narrow Book" w:hAnsi="Gotham Narrow Book" w:cs="Arial"/>
                              <w:color w:val="707070"/>
                              <w:sz w:val="18"/>
                              <w:szCs w:val="18"/>
                              <w:shd w:val="clear" w:color="auto" w:fill="FFFFFF"/>
                              <w:lang w:val="en-US"/>
                            </w:rPr>
                            <w:t xml:space="preserve"> this publication does not constitute an endorsement of the contents which reflects the views only of the authors, and the Commission cannot be held responsible for any use which may be made of the information contained therein.</w:t>
                          </w:r>
                        </w:p>
                        <w:p w14:paraId="3C4D0B70" w14:textId="77777777" w:rsidR="008C6E9D" w:rsidRPr="00D21DD7" w:rsidRDefault="008C6E9D" w:rsidP="008C6E9D">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B301C3" id="_x0000_t202" coordsize="21600,21600" o:spt="202" path="m,l,21600r21600,l21600,xe">
              <v:stroke joinstyle="miter"/>
              <v:path gradientshapeok="t" o:connecttype="rect"/>
            </v:shapetype>
            <v:shape id="Textfeld 2" o:spid="_x0000_s1026" type="#_x0000_t202" style="position:absolute;margin-left:106.1pt;margin-top:-15.9pt;width:315.75pt;height:77.25pt;z-index:-251650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" strokecolor="white [3212]">
              <v:textbox>
                <w:txbxContent>
                  <w:p w14:paraId="56816002" w14:textId="69A1F76A" w:rsidR="008C6E9D" w:rsidRPr="00D8377B" w:rsidRDefault="00AF4242" w:rsidP="008C6E9D">
                    <w:pPr>
                      <w:jc w:val="center"/>
                      <w:rPr>
                        <w:rFonts w:ascii="Gotham Narrow Book" w:hAnsi="Gotham Narrow Book"/>
                        <w:sz w:val="18"/>
                        <w:szCs w:val="18"/>
                        <w:lang w:val="en-US"/>
                      </w:rPr>
                    </w:pPr>
                    <w:r>
                      <w:rPr>
                        <w:rFonts w:ascii="Gotham Narrow Book" w:hAnsi="Gotham Narrow Book" w:cs="Arial"/>
                        <w:color w:val="707070"/>
                        <w:sz w:val="18"/>
                        <w:szCs w:val="18"/>
                        <w:shd w:val="clear" w:color="auto" w:fill="FFFFFF"/>
                        <w:lang w:val="en-US"/>
                      </w:rPr>
                      <w:t xml:space="preserve">This Project has been funded with support from the European Commission. </w:t>
                    </w:r>
                    <w:r w:rsidR="008C6E9D" w:rsidRPr="00D8377B">
                      <w:rPr>
                        <w:rFonts w:ascii="Gotham Narrow Book" w:hAnsi="Gotham Narrow Book" w:cs="Arial"/>
                        <w:color w:val="707070"/>
                        <w:sz w:val="18"/>
                        <w:szCs w:val="18"/>
                        <w:shd w:val="clear" w:color="auto" w:fill="FFFFFF"/>
                        <w:lang w:val="en-US"/>
                      </w:rPr>
                      <w:t xml:space="preserve">The European Commission support </w:t>
                    </w:r>
                    <w:proofErr w:type="gramStart"/>
                    <w:r w:rsidR="008C6E9D" w:rsidRPr="00D8377B">
                      <w:rPr>
                        <w:rFonts w:ascii="Gotham Narrow Book" w:hAnsi="Gotham Narrow Book" w:cs="Arial"/>
                        <w:color w:val="707070"/>
                        <w:sz w:val="18"/>
                        <w:szCs w:val="18"/>
                        <w:shd w:val="clear" w:color="auto" w:fill="FFFFFF"/>
                        <w:lang w:val="en-US"/>
                      </w:rPr>
                      <w:t>for the production of</w:t>
                    </w:r>
                    <w:proofErr w:type="gramEnd"/>
                    <w:r w:rsidR="008C6E9D" w:rsidRPr="00D8377B">
                      <w:rPr>
                        <w:rFonts w:ascii="Gotham Narrow Book" w:hAnsi="Gotham Narrow Book" w:cs="Arial"/>
                        <w:color w:val="707070"/>
                        <w:sz w:val="18"/>
                        <w:szCs w:val="18"/>
                        <w:shd w:val="clear" w:color="auto" w:fill="FFFFFF"/>
                        <w:lang w:val="en-US"/>
                      </w:rPr>
                      <w:t xml:space="preserve"> this publication does not constitute an endorsement of the contents which reflects the views only of the authors, and the Commission cannot be held responsible for any use which may be made of the information contained therein.</w:t>
                    </w:r>
                  </w:p>
                  <w:p w14:paraId="3C4D0B70" w14:textId="77777777" w:rsidR="008C6E9D" w:rsidRPr="00D21DD7" w:rsidRDefault="008C6E9D" w:rsidP="008C6E9D">
                    <w:pPr>
                      <w:rPr>
                        <w:lang w:val="en-US"/>
                      </w:rPr>
                    </w:pPr>
                  </w:p>
                </w:txbxContent>
              </v:textbox>
            </v:shape>
          </w:pict>
        </mc:Fallback>
      </mc:AlternateContent>
    </w:r>
    <w:r>
      <w:rPr>
        <w:noProof/>
      </w:rPr>
      <w:drawing>
        <wp:anchor distT="0" distB="0" distL="114300" distR="114300" simplePos="0" relativeHeight="251663360" behindDoc="1" locked="0" layoutInCell="1" allowOverlap="1" wp14:anchorId="478F55F1" wp14:editId="60E0E6D9">
          <wp:simplePos x="0" y="0"/>
          <wp:positionH relativeFrom="margin">
            <wp:posOffset>-756920</wp:posOffset>
          </wp:positionH>
          <wp:positionV relativeFrom="paragraph">
            <wp:posOffset>-40005</wp:posOffset>
          </wp:positionV>
          <wp:extent cx="2690495" cy="552450"/>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sbeneficaireserasmusright_en.jpg"/>
                  <pic:cNvPicPr/>
                </pic:nvPicPr>
                <pic:blipFill>
                  <a:blip r:embed="rId1">
                    <a:extLst>
                      <a:ext uri="{28A0092B-C50C-407E-A947-70E740481C1C}">
                        <a14:useLocalDpi xmlns:a14="http://schemas.microsoft.com/office/drawing/2010/main" val="0"/>
                      </a:ext>
                    </a:extLst>
                  </a:blip>
                  <a:stretch>
                    <a:fillRect/>
                  </a:stretch>
                </pic:blipFill>
                <pic:spPr>
                  <a:xfrm>
                    <a:off x="0" y="0"/>
                    <a:ext cx="2690495" cy="55245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1" locked="0" layoutInCell="1" allowOverlap="1" wp14:anchorId="2F050D0B" wp14:editId="6FD21C49">
          <wp:simplePos x="0" y="0"/>
          <wp:positionH relativeFrom="page">
            <wp:align>right</wp:align>
          </wp:positionH>
          <wp:positionV relativeFrom="paragraph">
            <wp:posOffset>-311785</wp:posOffset>
          </wp:positionV>
          <wp:extent cx="1435100" cy="1043305"/>
          <wp:effectExtent l="0" t="0" r="0" b="4445"/>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IGIT Logo.png"/>
                  <pic:cNvPicPr/>
                </pic:nvPicPr>
                <pic:blipFill>
                  <a:blip r:embed="rId2">
                    <a:extLst>
                      <a:ext uri="{28A0092B-C50C-407E-A947-70E740481C1C}">
                        <a14:useLocalDpi xmlns:a14="http://schemas.microsoft.com/office/drawing/2010/main" val="0"/>
                      </a:ext>
                    </a:extLst>
                  </a:blip>
                  <a:stretch>
                    <a:fillRect/>
                  </a:stretch>
                </pic:blipFill>
                <pic:spPr>
                  <a:xfrm>
                    <a:off x="0" y="0"/>
                    <a:ext cx="1435100" cy="104330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21920" simplePos="0" relativeHeight="251664384" behindDoc="1" locked="0" layoutInCell="1" allowOverlap="1" wp14:anchorId="6A940CAF" wp14:editId="4CB792A1">
          <wp:simplePos x="0" y="0"/>
          <wp:positionH relativeFrom="page">
            <wp:posOffset>8977630</wp:posOffset>
          </wp:positionH>
          <wp:positionV relativeFrom="paragraph">
            <wp:posOffset>-297180</wp:posOffset>
          </wp:positionV>
          <wp:extent cx="1650365" cy="1200150"/>
          <wp:effectExtent l="0" t="0" r="6985" b="0"/>
          <wp:wrapNone/>
          <wp:docPr id="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2"/>
                  <pic:cNvPicPr>
                    <a:picLocks noChangeAspect="1" noChangeArrowheads="1"/>
                  </pic:cNvPicPr>
                </pic:nvPicPr>
                <pic:blipFill>
                  <a:blip r:embed="rId2"/>
                  <a:stretch>
                    <a:fillRect/>
                  </a:stretch>
                </pic:blipFill>
                <pic:spPr bwMode="auto">
                  <a:xfrm>
                    <a:off x="0" y="0"/>
                    <a:ext cx="1650365" cy="1200150"/>
                  </a:xfrm>
                  <a:prstGeom prst="rect">
                    <a:avLst/>
                  </a:prstGeom>
                </pic:spPr>
              </pic:pic>
            </a:graphicData>
          </a:graphic>
        </wp:anchor>
      </w:drawing>
    </w:r>
  </w:p>
  <w:p w14:paraId="6B446DD2" w14:textId="029CA23E" w:rsidR="00F84C2C" w:rsidRDefault="00AF3A4D">
    <w:pPr>
      <w:pStyle w:val="Kopfzeile"/>
    </w:pPr>
    <w:r>
      <w:rPr>
        <w:noProof/>
      </w:rPr>
      <w:drawing>
        <wp:anchor distT="0" distB="0" distL="114300" distR="121920" simplePos="0" relativeHeight="2" behindDoc="1" locked="0" layoutInCell="1" allowOverlap="1" wp14:anchorId="72EA4149" wp14:editId="4E08C617">
          <wp:simplePos x="0" y="0"/>
          <wp:positionH relativeFrom="page">
            <wp:posOffset>8977630</wp:posOffset>
          </wp:positionH>
          <wp:positionV relativeFrom="paragraph">
            <wp:posOffset>-297180</wp:posOffset>
          </wp:positionV>
          <wp:extent cx="1650365" cy="1200150"/>
          <wp:effectExtent l="0" t="0" r="6985" b="0"/>
          <wp:wrapNone/>
          <wp:docPr id="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2"/>
                  <pic:cNvPicPr>
                    <a:picLocks noChangeAspect="1" noChangeArrowheads="1"/>
                  </pic:cNvPicPr>
                </pic:nvPicPr>
                <pic:blipFill>
                  <a:blip r:embed="rId2"/>
                  <a:stretch>
                    <a:fillRect/>
                  </a:stretch>
                </pic:blipFill>
                <pic:spPr bwMode="auto">
                  <a:xfrm>
                    <a:off x="0" y="0"/>
                    <a:ext cx="1650365" cy="1200150"/>
                  </a:xfrm>
                  <a:prstGeom prst="rect">
                    <a:avLst/>
                  </a:prstGeom>
                </pic:spPr>
              </pic:pic>
            </a:graphicData>
          </a:graphic>
        </wp:anchor>
      </w:drawing>
    </w:r>
    <w:bookmarkEnd w:id="1"/>
    <w:bookmarkEnd w:id="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A3918"/>
    <w:multiLevelType w:val="multilevel"/>
    <w:tmpl w:val="F4F26EC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0AAC1FA1"/>
    <w:multiLevelType w:val="multilevel"/>
    <w:tmpl w:val="2D6CF1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DFB2190"/>
    <w:multiLevelType w:val="multilevel"/>
    <w:tmpl w:val="96024F3C"/>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C2C"/>
    <w:rsid w:val="000378EF"/>
    <w:rsid w:val="00090668"/>
    <w:rsid w:val="00091DCA"/>
    <w:rsid w:val="001A7BCC"/>
    <w:rsid w:val="001F6C90"/>
    <w:rsid w:val="0024293A"/>
    <w:rsid w:val="00252BB9"/>
    <w:rsid w:val="00287045"/>
    <w:rsid w:val="002B0642"/>
    <w:rsid w:val="00320427"/>
    <w:rsid w:val="00381E5A"/>
    <w:rsid w:val="003C64E3"/>
    <w:rsid w:val="004D18D8"/>
    <w:rsid w:val="004D367F"/>
    <w:rsid w:val="00602C1F"/>
    <w:rsid w:val="00645955"/>
    <w:rsid w:val="00746550"/>
    <w:rsid w:val="007763F4"/>
    <w:rsid w:val="007A36D3"/>
    <w:rsid w:val="007B1053"/>
    <w:rsid w:val="007D320D"/>
    <w:rsid w:val="007D3F54"/>
    <w:rsid w:val="007F69D6"/>
    <w:rsid w:val="00833EF7"/>
    <w:rsid w:val="00892F3B"/>
    <w:rsid w:val="008B3313"/>
    <w:rsid w:val="008C6E9D"/>
    <w:rsid w:val="008F4D3D"/>
    <w:rsid w:val="0098733D"/>
    <w:rsid w:val="009B1106"/>
    <w:rsid w:val="00A15865"/>
    <w:rsid w:val="00A203B5"/>
    <w:rsid w:val="00A271F1"/>
    <w:rsid w:val="00A51032"/>
    <w:rsid w:val="00A97BE0"/>
    <w:rsid w:val="00AF3A4D"/>
    <w:rsid w:val="00AF4242"/>
    <w:rsid w:val="00B16642"/>
    <w:rsid w:val="00B901B4"/>
    <w:rsid w:val="00BD7153"/>
    <w:rsid w:val="00C039A0"/>
    <w:rsid w:val="00C622A1"/>
    <w:rsid w:val="00D75E76"/>
    <w:rsid w:val="00DB7A45"/>
    <w:rsid w:val="00DC1A39"/>
    <w:rsid w:val="00E70BCC"/>
    <w:rsid w:val="00F33439"/>
    <w:rsid w:val="00F84C2C"/>
    <w:rsid w:val="00FF077A"/>
    <w:rsid w:val="00FF1A59"/>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78ECDFA"/>
  <w15:docId w15:val="{5E97BA1C-E8D9-4B59-9EC9-4CF70874E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60" w:line="259" w:lineRule="auto"/>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basedOn w:val="Absatz-Standardschriftart"/>
    <w:link w:val="Kopfzeile"/>
    <w:uiPriority w:val="99"/>
    <w:qFormat/>
    <w:rsid w:val="0076056B"/>
  </w:style>
  <w:style w:type="character" w:customStyle="1" w:styleId="FuzeileZchn">
    <w:name w:val="Fußzeile Zchn"/>
    <w:basedOn w:val="Absatz-Standardschriftart"/>
    <w:link w:val="Fuzeile"/>
    <w:uiPriority w:val="99"/>
    <w:qFormat/>
    <w:rsid w:val="0076056B"/>
  </w:style>
  <w:style w:type="character" w:styleId="Platzhaltertext">
    <w:name w:val="Placeholder Text"/>
    <w:basedOn w:val="Absatz-Standardschriftart"/>
    <w:uiPriority w:val="99"/>
    <w:semiHidden/>
    <w:qFormat/>
    <w:rsid w:val="00F628FC"/>
    <w:rPr>
      <w:color w:val="808080"/>
    </w:rPr>
  </w:style>
  <w:style w:type="character" w:styleId="Kommentarzeichen">
    <w:name w:val="annotation reference"/>
    <w:basedOn w:val="Absatz-Standardschriftart"/>
    <w:uiPriority w:val="99"/>
    <w:semiHidden/>
    <w:unhideWhenUsed/>
    <w:qFormat/>
    <w:rsid w:val="00F628FC"/>
    <w:rPr>
      <w:sz w:val="16"/>
      <w:szCs w:val="16"/>
    </w:rPr>
  </w:style>
  <w:style w:type="character" w:customStyle="1" w:styleId="KommentartextZchn">
    <w:name w:val="Kommentartext Zchn"/>
    <w:basedOn w:val="Absatz-Standardschriftart"/>
    <w:link w:val="Kommentartext"/>
    <w:uiPriority w:val="99"/>
    <w:semiHidden/>
    <w:qFormat/>
    <w:rsid w:val="00F628FC"/>
    <w:rPr>
      <w:sz w:val="20"/>
      <w:szCs w:val="20"/>
    </w:rPr>
  </w:style>
  <w:style w:type="character" w:customStyle="1" w:styleId="KommentarthemaZchn">
    <w:name w:val="Kommentarthema Zchn"/>
    <w:basedOn w:val="KommentartextZchn"/>
    <w:link w:val="Kommentarthema"/>
    <w:uiPriority w:val="99"/>
    <w:semiHidden/>
    <w:qFormat/>
    <w:rsid w:val="00F628FC"/>
    <w:rPr>
      <w:b/>
      <w:bCs/>
      <w:sz w:val="20"/>
      <w:szCs w:val="20"/>
    </w:rPr>
  </w:style>
  <w:style w:type="character" w:customStyle="1" w:styleId="SprechblasentextZchn">
    <w:name w:val="Sprechblasentext Zchn"/>
    <w:basedOn w:val="Absatz-Standardschriftart"/>
    <w:link w:val="Sprechblasentext"/>
    <w:uiPriority w:val="99"/>
    <w:semiHidden/>
    <w:qFormat/>
    <w:rsid w:val="00F628FC"/>
    <w:rPr>
      <w:rFonts w:ascii="Segoe UI" w:hAnsi="Segoe UI" w:cs="Segoe UI"/>
      <w:sz w:val="18"/>
      <w:szCs w:val="18"/>
    </w:rPr>
  </w:style>
  <w:style w:type="paragraph" w:customStyle="1" w:styleId="Heading">
    <w:name w:val="Heading"/>
    <w:basedOn w:val="Standard"/>
    <w:next w:val="Textkrper"/>
    <w:qFormat/>
    <w:pPr>
      <w:keepNext/>
      <w:spacing w:before="240" w:after="120"/>
    </w:pPr>
    <w:rPr>
      <w:rFonts w:ascii="Liberation Sans" w:eastAsia="PingFang SC" w:hAnsi="Liberation Sans" w:cs="Arial Unicode MS"/>
      <w:sz w:val="28"/>
      <w:szCs w:val="28"/>
    </w:rPr>
  </w:style>
  <w:style w:type="paragraph" w:styleId="Textkrper">
    <w:name w:val="Body Text"/>
    <w:basedOn w:val="Standard"/>
    <w:pPr>
      <w:spacing w:after="140" w:line="276" w:lineRule="auto"/>
    </w:pPr>
  </w:style>
  <w:style w:type="paragraph" w:styleId="Liste">
    <w:name w:val="List"/>
    <w:basedOn w:val="Textkrper"/>
    <w:rPr>
      <w:rFonts w:cs="Arial Unicode MS"/>
    </w:rPr>
  </w:style>
  <w:style w:type="paragraph" w:styleId="Beschriftung">
    <w:name w:val="caption"/>
    <w:basedOn w:val="Standard"/>
    <w:qFormat/>
    <w:pPr>
      <w:suppressLineNumbers/>
      <w:spacing w:before="120" w:after="120"/>
    </w:pPr>
    <w:rPr>
      <w:rFonts w:cs="Arial Unicode MS"/>
      <w:i/>
      <w:iCs/>
      <w:sz w:val="24"/>
      <w:szCs w:val="24"/>
    </w:rPr>
  </w:style>
  <w:style w:type="paragraph" w:customStyle="1" w:styleId="Index">
    <w:name w:val="Index"/>
    <w:basedOn w:val="Standard"/>
    <w:qFormat/>
    <w:pPr>
      <w:suppressLineNumbers/>
    </w:pPr>
    <w:rPr>
      <w:rFonts w:cs="Arial Unicode MS"/>
    </w:rPr>
  </w:style>
  <w:style w:type="paragraph" w:styleId="Kopfzeile">
    <w:name w:val="header"/>
    <w:basedOn w:val="Standard"/>
    <w:link w:val="KopfzeileZchn"/>
    <w:uiPriority w:val="99"/>
    <w:unhideWhenUsed/>
    <w:rsid w:val="0076056B"/>
    <w:pPr>
      <w:tabs>
        <w:tab w:val="center" w:pos="4536"/>
        <w:tab w:val="right" w:pos="9072"/>
      </w:tabs>
      <w:spacing w:after="0" w:line="240" w:lineRule="auto"/>
    </w:pPr>
  </w:style>
  <w:style w:type="paragraph" w:styleId="Fuzeile">
    <w:name w:val="footer"/>
    <w:basedOn w:val="Standard"/>
    <w:link w:val="FuzeileZchn"/>
    <w:uiPriority w:val="99"/>
    <w:unhideWhenUsed/>
    <w:rsid w:val="0076056B"/>
    <w:pPr>
      <w:tabs>
        <w:tab w:val="center" w:pos="4536"/>
        <w:tab w:val="right" w:pos="9072"/>
      </w:tabs>
      <w:spacing w:after="0" w:line="240" w:lineRule="auto"/>
    </w:pPr>
  </w:style>
  <w:style w:type="paragraph" w:styleId="Listenabsatz">
    <w:name w:val="List Paragraph"/>
    <w:basedOn w:val="Standard"/>
    <w:uiPriority w:val="34"/>
    <w:qFormat/>
    <w:rsid w:val="0076056B"/>
    <w:pPr>
      <w:ind w:left="720"/>
      <w:contextualSpacing/>
    </w:pPr>
  </w:style>
  <w:style w:type="paragraph" w:styleId="Kommentartext">
    <w:name w:val="annotation text"/>
    <w:basedOn w:val="Standard"/>
    <w:link w:val="KommentartextZchn"/>
    <w:uiPriority w:val="99"/>
    <w:semiHidden/>
    <w:unhideWhenUsed/>
    <w:qFormat/>
    <w:rsid w:val="00F628FC"/>
    <w:pPr>
      <w:spacing w:line="240" w:lineRule="auto"/>
    </w:pPr>
    <w:rPr>
      <w:sz w:val="20"/>
      <w:szCs w:val="20"/>
    </w:rPr>
  </w:style>
  <w:style w:type="paragraph" w:styleId="Kommentarthema">
    <w:name w:val="annotation subject"/>
    <w:basedOn w:val="Kommentartext"/>
    <w:next w:val="Kommentartext"/>
    <w:link w:val="KommentarthemaZchn"/>
    <w:uiPriority w:val="99"/>
    <w:semiHidden/>
    <w:unhideWhenUsed/>
    <w:qFormat/>
    <w:rsid w:val="00F628FC"/>
    <w:rPr>
      <w:b/>
      <w:bCs/>
    </w:rPr>
  </w:style>
  <w:style w:type="paragraph" w:styleId="Sprechblasentext">
    <w:name w:val="Balloon Text"/>
    <w:basedOn w:val="Standard"/>
    <w:link w:val="SprechblasentextZchn"/>
    <w:uiPriority w:val="99"/>
    <w:semiHidden/>
    <w:unhideWhenUsed/>
    <w:qFormat/>
    <w:rsid w:val="00F628FC"/>
    <w:pPr>
      <w:spacing w:after="0" w:line="240" w:lineRule="auto"/>
    </w:pPr>
    <w:rPr>
      <w:rFonts w:ascii="Segoe UI" w:hAnsi="Segoe UI" w:cs="Segoe UI"/>
      <w:sz w:val="18"/>
      <w:szCs w:val="18"/>
    </w:rPr>
  </w:style>
  <w:style w:type="paragraph" w:styleId="berarbeitung">
    <w:name w:val="Revision"/>
    <w:uiPriority w:val="99"/>
    <w:semiHidden/>
    <w:qFormat/>
    <w:rsid w:val="00F628FC"/>
  </w:style>
  <w:style w:type="table" w:styleId="Tabellenraster">
    <w:name w:val="Table Grid"/>
    <w:basedOn w:val="NormaleTabelle"/>
    <w:uiPriority w:val="39"/>
    <w:rsid w:val="007605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0">
    <w:name w:val="Hyperlink.0"/>
    <w:rsid w:val="00B901B4"/>
    <w:rPr>
      <w:rFonts w:ascii="GothamNarrow-Book" w:eastAsia="GothamNarrow-Book" w:hAnsi="GothamNarrow-Book" w:cs="GothamNarrow-Book"/>
      <w:color w:val="0000FF"/>
      <w:u w:val="single" w:color="0000FF"/>
      <w:lang w:val="en-US"/>
    </w:rPr>
  </w:style>
  <w:style w:type="character" w:customStyle="1" w:styleId="None">
    <w:name w:val="None"/>
    <w:rsid w:val="00B901B4"/>
  </w:style>
  <w:style w:type="character" w:styleId="Fett">
    <w:name w:val="Strong"/>
    <w:basedOn w:val="Absatz-Standardschriftart"/>
    <w:uiPriority w:val="22"/>
    <w:qFormat/>
    <w:rsid w:val="00B901B4"/>
    <w:rPr>
      <w:b/>
      <w:bCs/>
    </w:rPr>
  </w:style>
  <w:style w:type="character" w:styleId="Hyperlink">
    <w:name w:val="Hyperlink"/>
    <w:basedOn w:val="Absatz-Standardschriftart"/>
    <w:uiPriority w:val="99"/>
    <w:unhideWhenUsed/>
    <w:rsid w:val="008B3313"/>
    <w:rPr>
      <w:color w:val="0563C1" w:themeColor="hyperlink"/>
      <w:u w:val="single"/>
    </w:rPr>
  </w:style>
  <w:style w:type="character" w:styleId="NichtaufgelsteErwhnung">
    <w:name w:val="Unresolved Mention"/>
    <w:basedOn w:val="Absatz-Standardschriftart"/>
    <w:uiPriority w:val="99"/>
    <w:semiHidden/>
    <w:unhideWhenUsed/>
    <w:rsid w:val="008B3313"/>
    <w:rPr>
      <w:color w:val="605E5C"/>
      <w:shd w:val="clear" w:color="auto" w:fill="E1DFDD"/>
    </w:rPr>
  </w:style>
  <w:style w:type="table" w:customStyle="1" w:styleId="TableGrid">
    <w:name w:val="TableGrid"/>
    <w:rsid w:val="00FF077A"/>
    <w:rPr>
      <w:rFonts w:eastAsiaTheme="minorEastAsia"/>
      <w:lang w:eastAsia="de-D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65281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http://www.digital-transformation-tool.eu" TargetMode="External"/><Relationship Id="rId2" Type="http://schemas.openxmlformats.org/officeDocument/2006/relationships/hyperlink" Target="https://creativecommons.org/licenses/by-sa/4.0/"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Έγγραφο" ma:contentTypeID="0x0101006915DDE2F5E5EF4CB2D79BA21CFF1D43" ma:contentTypeVersion="10" ma:contentTypeDescription="Δημιουργία νέου εγγράφου" ma:contentTypeScope="" ma:versionID="ee72285bdfaa20ee04a93a90dd66c686">
  <xsd:schema xmlns:xsd="http://www.w3.org/2001/XMLSchema" xmlns:xs="http://www.w3.org/2001/XMLSchema" xmlns:p="http://schemas.microsoft.com/office/2006/metadata/properties" xmlns:ns2="15e21556-f17d-49aa-a8c0-b42d6f6554ae" xmlns:ns3="71dd4048-b094-45a2-a230-32eb3cbc1f80" targetNamespace="http://schemas.microsoft.com/office/2006/metadata/properties" ma:root="true" ma:fieldsID="8a1a7b9e582f45146f50ac6033c8f7fe" ns2:_="" ns3:_="">
    <xsd:import namespace="15e21556-f17d-49aa-a8c0-b42d6f6554ae"/>
    <xsd:import namespace="71dd4048-b094-45a2-a230-32eb3cbc1f8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e21556-f17d-49aa-a8c0-b42d6f6554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dd4048-b094-45a2-a230-32eb3cbc1f80" elementFormDefault="qualified">
    <xsd:import namespace="http://schemas.microsoft.com/office/2006/documentManagement/types"/>
    <xsd:import namespace="http://schemas.microsoft.com/office/infopath/2007/PartnerControls"/>
    <xsd:element name="SharedWithUsers" ma:index="10" nillable="true" ma:displayName="Κοινή χρήση με"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Κοινή χρήση με λεπτομέρειες"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8772A1-1323-49FF-92D4-C90F4DB14C42}">
  <ds:schemaRefs>
    <ds:schemaRef ds:uri="15e21556-f17d-49aa-a8c0-b42d6f6554ae"/>
    <ds:schemaRef ds:uri="http://schemas.microsoft.com/office/2006/documentManagement/types"/>
    <ds:schemaRef ds:uri="http://purl.org/dc/elements/1.1/"/>
    <ds:schemaRef ds:uri="http://schemas.microsoft.com/office/2006/metadata/properties"/>
    <ds:schemaRef ds:uri="http://schemas.openxmlformats.org/package/2006/metadata/core-properties"/>
    <ds:schemaRef ds:uri="71dd4048-b094-45a2-a230-32eb3cbc1f80"/>
    <ds:schemaRef ds:uri="http://schemas.microsoft.com/office/infopath/2007/PartnerControls"/>
    <ds:schemaRef ds:uri="http://purl.org/dc/terms/"/>
    <ds:schemaRef ds:uri="http://www.w3.org/XML/1998/namespace"/>
    <ds:schemaRef ds:uri="http://purl.org/dc/dcmitype/"/>
  </ds:schemaRefs>
</ds:datastoreItem>
</file>

<file path=customXml/itemProps2.xml><?xml version="1.0" encoding="utf-8"?>
<ds:datastoreItem xmlns:ds="http://schemas.openxmlformats.org/officeDocument/2006/customXml" ds:itemID="{DFB6E454-439A-43E9-A265-69CA9CE6B6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e21556-f17d-49aa-a8c0-b42d6f6554ae"/>
    <ds:schemaRef ds:uri="71dd4048-b094-45a2-a230-32eb3cbc1f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8FB63C3-3FD2-4992-981E-0DA333B4B43A}">
  <ds:schemaRefs>
    <ds:schemaRef ds:uri="http://schemas.microsoft.com/sharepoint/v3/contenttype/forms"/>
  </ds:schemaRefs>
</ds:datastoreItem>
</file>

<file path=customXml/itemProps4.xml><?xml version="1.0" encoding="utf-8"?>
<ds:datastoreItem xmlns:ds="http://schemas.openxmlformats.org/officeDocument/2006/customXml" ds:itemID="{F06C0B64-88B7-4E58-9684-34151FEEF6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88</Words>
  <Characters>555</Characters>
  <Application>Microsoft Office Word</Application>
  <DocSecurity>0</DocSecurity>
  <Lines>4</Lines>
  <Paragraphs>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Duttenhöfer</dc:creator>
  <dc:description/>
  <cp:lastModifiedBy>Sarah Duttenhöfer</cp:lastModifiedBy>
  <cp:revision>3</cp:revision>
  <cp:lastPrinted>2019-05-17T13:16:00Z</cp:lastPrinted>
  <dcterms:created xsi:type="dcterms:W3CDTF">2020-01-06T15:22:00Z</dcterms:created>
  <dcterms:modified xsi:type="dcterms:W3CDTF">2020-01-14T14:25:00Z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ContentTypeId">
    <vt:lpwstr>0x0101006915DDE2F5E5EF4CB2D79BA21CFF1D43</vt:lpwstr>
  </property>
</Properties>
</file>